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2A59" w14:textId="42DCD80E" w:rsidR="005F501E" w:rsidRDefault="005F501E" w:rsidP="005F501E">
      <w:pPr>
        <w:shd w:val="clear" w:color="auto" w:fill="FFFFFF"/>
        <w:spacing w:after="360" w:line="240" w:lineRule="auto"/>
        <w:jc w:val="center"/>
        <w:rPr>
          <w:rFonts w:ascii="Open Sans" w:eastAsia="Times New Roman" w:hAnsi="Open Sans" w:cs="Open Sans"/>
          <w:color w:val="383838"/>
          <w:sz w:val="23"/>
          <w:szCs w:val="23"/>
          <w:lang w:eastAsia="tr-TR"/>
        </w:rPr>
      </w:pPr>
      <w:r>
        <w:rPr>
          <w:rStyle w:val="Emphasis"/>
          <w:rFonts w:ascii="inherit" w:hAnsi="inherit" w:cs="Open Sans"/>
          <w:b/>
          <w:bCs/>
          <w:color w:val="676767"/>
          <w:szCs w:val="21"/>
          <w:bdr w:val="none" w:sz="0" w:space="0" w:color="auto" w:frame="1"/>
          <w:shd w:val="clear" w:color="auto" w:fill="FFFFFF"/>
        </w:rPr>
        <w:t>[Mahkeme Bilgisi giriniz]</w:t>
      </w:r>
      <w:r>
        <w:rPr>
          <w:rFonts w:ascii="Arial" w:hAnsi="Arial" w:cs="Arial"/>
          <w:b/>
          <w:bCs/>
          <w:color w:val="000000"/>
          <w:sz w:val="20"/>
          <w:szCs w:val="20"/>
        </w:rPr>
        <w:t xml:space="preserve">  </w:t>
      </w:r>
      <w:r>
        <w:rPr>
          <w:rFonts w:ascii="Open Sans" w:eastAsia="Times New Roman" w:hAnsi="Open Sans" w:cs="Open Sans"/>
          <w:b/>
          <w:bCs/>
          <w:color w:val="000000"/>
          <w:sz w:val="23"/>
          <w:szCs w:val="23"/>
          <w:lang w:eastAsia="tr-TR"/>
        </w:rPr>
        <w:t xml:space="preserve"> AİLE MAHKEMESİ SAYIN HAKİMLİĞİ’NE</w:t>
      </w:r>
    </w:p>
    <w:p w14:paraId="06A94B83" w14:textId="3775630E" w:rsidR="005F501E" w:rsidRDefault="005F501E" w:rsidP="005F501E">
      <w:pPr>
        <w:shd w:val="clear" w:color="auto" w:fill="FFFFFF"/>
        <w:spacing w:after="360" w:line="240" w:lineRule="auto"/>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DAVACI :</w:t>
      </w:r>
      <w:r w:rsidRPr="005F501E">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hAnsi="inherit" w:cs="Open Sans"/>
          <w:b/>
          <w:bCs/>
          <w:color w:val="676767"/>
          <w:szCs w:val="21"/>
          <w:bdr w:val="none" w:sz="0" w:space="0" w:color="auto" w:frame="1"/>
          <w:shd w:val="clear" w:color="auto" w:fill="FFFFFF"/>
        </w:rPr>
        <w:t>[isim bilgisini giriniz]</w:t>
      </w:r>
    </w:p>
    <w:p w14:paraId="27C29664" w14:textId="443E31F9" w:rsidR="005F501E" w:rsidRDefault="005F501E" w:rsidP="005F501E">
      <w:pPr>
        <w:shd w:val="clear" w:color="auto" w:fill="FFFFFF"/>
        <w:spacing w:after="360" w:line="240" w:lineRule="auto"/>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VEKİLİ   :</w:t>
      </w:r>
      <w:r w:rsidRPr="005F501E">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hAnsi="inherit" w:cs="Open Sans"/>
          <w:b/>
          <w:bCs/>
          <w:color w:val="676767"/>
          <w:szCs w:val="21"/>
          <w:bdr w:val="none" w:sz="0" w:space="0" w:color="auto" w:frame="1"/>
          <w:shd w:val="clear" w:color="auto" w:fill="FFFFFF"/>
        </w:rPr>
        <w:t>[Vekil bilgisini giriniz]</w:t>
      </w:r>
    </w:p>
    <w:p w14:paraId="6F103DD6" w14:textId="39FC2F20" w:rsidR="005F501E" w:rsidRDefault="005F501E" w:rsidP="005F501E">
      <w:pPr>
        <w:shd w:val="clear" w:color="auto" w:fill="FFFFFF"/>
        <w:spacing w:after="360" w:line="240" w:lineRule="auto"/>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DAVALI :</w:t>
      </w:r>
      <w:r w:rsidRPr="005F501E">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hAnsi="inherit" w:cs="Open Sans"/>
          <w:b/>
          <w:bCs/>
          <w:color w:val="676767"/>
          <w:szCs w:val="21"/>
          <w:bdr w:val="none" w:sz="0" w:space="0" w:color="auto" w:frame="1"/>
          <w:shd w:val="clear" w:color="auto" w:fill="FFFFFF"/>
        </w:rPr>
        <w:t>[isim bilgisini giriniz]</w:t>
      </w:r>
    </w:p>
    <w:p w14:paraId="5D212DD5" w14:textId="77777777" w:rsidR="005F501E" w:rsidRDefault="005F501E" w:rsidP="005F501E">
      <w:pPr>
        <w:shd w:val="clear" w:color="auto" w:fill="FFFFFF"/>
        <w:spacing w:after="360" w:line="240" w:lineRule="auto"/>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KONU :</w:t>
      </w:r>
      <w:r>
        <w:rPr>
          <w:rFonts w:ascii="Open Sans" w:eastAsia="Times New Roman" w:hAnsi="Open Sans" w:cs="Open Sans"/>
          <w:color w:val="000000"/>
          <w:sz w:val="23"/>
          <w:szCs w:val="23"/>
          <w:lang w:eastAsia="tr-TR"/>
        </w:rPr>
        <w:t> Nafaka artırım talebimizi içeren dilekçemizdir.</w:t>
      </w:r>
    </w:p>
    <w:p w14:paraId="5CE81E37" w14:textId="77777777" w:rsidR="005F501E" w:rsidRDefault="005F501E" w:rsidP="005F501E">
      <w:pPr>
        <w:shd w:val="clear" w:color="auto" w:fill="FFFFFF"/>
        <w:spacing w:after="360" w:line="240" w:lineRule="auto"/>
        <w:jc w:val="center"/>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AÇIKLAMALAR</w:t>
      </w:r>
    </w:p>
    <w:p w14:paraId="4FDC1C04"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1-</w:t>
      </w:r>
      <w:r>
        <w:rPr>
          <w:rFonts w:ascii="Open Sans" w:eastAsia="Times New Roman" w:hAnsi="Open Sans" w:cs="Open Sans"/>
          <w:color w:val="000000"/>
          <w:sz w:val="23"/>
          <w:szCs w:val="23"/>
          <w:lang w:eastAsia="tr-TR"/>
        </w:rPr>
        <w:t> Davalı taraf ile müvekkilemiz İstanbul Anadolu Aile Mahkemesinin XX/XX/XXXX tarih, XXXX/XXX Esas ve XXXX/XXX Karar Sayılı ilamı ile boşanmışlardır. Boşanma sonucunda dosya yargıtaya giderek XX.XX.XXXX tarihinde kesinleşmiştir.</w:t>
      </w:r>
    </w:p>
    <w:p w14:paraId="4A2B9ED8"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2-</w:t>
      </w:r>
      <w:r>
        <w:rPr>
          <w:rFonts w:ascii="Open Sans" w:eastAsia="Times New Roman" w:hAnsi="Open Sans" w:cs="Open Sans"/>
          <w:color w:val="000000"/>
          <w:sz w:val="23"/>
          <w:szCs w:val="23"/>
          <w:lang w:eastAsia="tr-TR"/>
        </w:rPr>
        <w:t> Kesinleşen davada müvekkilimiz lehine aylık 12.500,00 TL nafakaya hükmedilmiştir.</w:t>
      </w:r>
    </w:p>
    <w:p w14:paraId="067992B3"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3-</w:t>
      </w:r>
      <w:r>
        <w:rPr>
          <w:rFonts w:ascii="Open Sans" w:eastAsia="Times New Roman" w:hAnsi="Open Sans" w:cs="Open Sans"/>
          <w:color w:val="000000"/>
          <w:sz w:val="23"/>
          <w:szCs w:val="23"/>
          <w:lang w:eastAsia="tr-TR"/>
        </w:rPr>
        <w:t> Boşanma davasının sonucunda küçük XXXXX ve XXXXX’in velayeti davacı anne olan müvekkilimize verilmiştir.  Aynı zamanda müşterek çocuklara davalı tarafından aylık 7.500,00-TL nafaka ödenmesine hükmedilmiştir.</w:t>
      </w:r>
    </w:p>
    <w:p w14:paraId="00FD826C"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4-</w:t>
      </w:r>
      <w:r>
        <w:rPr>
          <w:rFonts w:ascii="Open Sans" w:eastAsia="Times New Roman" w:hAnsi="Open Sans" w:cs="Open Sans"/>
          <w:color w:val="000000"/>
          <w:sz w:val="23"/>
          <w:szCs w:val="23"/>
          <w:lang w:eastAsia="tr-TR"/>
        </w:rPr>
        <w:t> Yaklaşık 4 yıl önce karara çıkan bu dosyadan verilen nafaka miktarları, müvekkilimizin ve çocuklarının ihtiyaçlarını karşılayamaz hale gelmiştir.  Müvekkilimiz bu süreçte eşi ile sorunlarının medyaya yansımasından dolayı manevi olarak da yıpranmış ve işini kaybetmiştir. Çocuklar ise eğitim hayatlarına başlamıştır.  Dosyaya ek olarak çocukların okul bilgilerini ve aylık okul taksit miktarlarını sunuyoruz.</w:t>
      </w:r>
    </w:p>
    <w:p w14:paraId="18810EDA"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5-</w:t>
      </w:r>
      <w:r>
        <w:rPr>
          <w:rFonts w:ascii="Open Sans" w:eastAsia="Times New Roman" w:hAnsi="Open Sans" w:cs="Open Sans"/>
          <w:color w:val="000000"/>
          <w:sz w:val="23"/>
          <w:szCs w:val="23"/>
          <w:lang w:eastAsia="tr-TR"/>
        </w:rPr>
        <w:t> Müvekkilimiz işini kaybederken davalı taraf bu boşanma davası nedeniyle daha fazla ün yapmış ve medyada adını duyuracak bir çok işe imza atarak müvekkilimizle evliliği sayesinde daha fazla kazanım elde etmiştir. Boşanma sonrasında çocuklarıyla görüşmelerini bile yapmamış davalıdan nafakalar icra takibi yoluyla alınabilmiştir.</w:t>
      </w:r>
    </w:p>
    <w:p w14:paraId="2A237BB8"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6-</w:t>
      </w:r>
      <w:r>
        <w:rPr>
          <w:rFonts w:ascii="Open Sans" w:eastAsia="Times New Roman" w:hAnsi="Open Sans" w:cs="Open Sans"/>
          <w:color w:val="000000"/>
          <w:sz w:val="23"/>
          <w:szCs w:val="23"/>
          <w:lang w:eastAsia="tr-TR"/>
        </w:rPr>
        <w:t>Dosyaya ek olarak sunduğumuz müşterek çocuklara ait harcama bilgileri görüldüğünde müvekkilimizin ne denli zorlandığı ve önceki dosyada belirlenen nafaka miktarının oldukça düşük kaldığı ortaya çıkacaktır.</w:t>
      </w:r>
    </w:p>
    <w:p w14:paraId="2E4DFB81"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7-</w:t>
      </w:r>
      <w:r>
        <w:rPr>
          <w:rFonts w:ascii="Open Sans" w:eastAsia="Times New Roman" w:hAnsi="Open Sans" w:cs="Open Sans"/>
          <w:color w:val="000000"/>
          <w:sz w:val="23"/>
          <w:szCs w:val="23"/>
          <w:lang w:eastAsia="tr-TR"/>
        </w:rPr>
        <w:t>Müvekkilimize ödenen 12.500,00 TL nafakanın 25.000,00 TL’ye çıkarılması,</w:t>
      </w:r>
      <w:r>
        <w:rPr>
          <w:rFonts w:ascii="Open Sans" w:eastAsia="Times New Roman" w:hAnsi="Open Sans" w:cs="Open Sans"/>
          <w:color w:val="383838"/>
          <w:sz w:val="23"/>
          <w:szCs w:val="23"/>
          <w:lang w:eastAsia="tr-TR"/>
        </w:rPr>
        <w:br/>
      </w:r>
      <w:r>
        <w:rPr>
          <w:rFonts w:ascii="Open Sans" w:eastAsia="Times New Roman" w:hAnsi="Open Sans" w:cs="Open Sans"/>
          <w:color w:val="000000"/>
          <w:sz w:val="23"/>
          <w:szCs w:val="23"/>
          <w:lang w:eastAsia="tr-TR"/>
        </w:rPr>
        <w:t>Müşterek Çocuk XXXX’e ödenen 7.500,00 TL nafakanın 20.000,00 TL’ye çıkarılması,</w:t>
      </w:r>
      <w:r>
        <w:rPr>
          <w:rFonts w:ascii="Open Sans" w:eastAsia="Times New Roman" w:hAnsi="Open Sans" w:cs="Open Sans"/>
          <w:color w:val="383838"/>
          <w:sz w:val="23"/>
          <w:szCs w:val="23"/>
          <w:lang w:eastAsia="tr-TR"/>
        </w:rPr>
        <w:br/>
      </w:r>
      <w:r>
        <w:rPr>
          <w:rFonts w:ascii="Open Sans" w:eastAsia="Times New Roman" w:hAnsi="Open Sans" w:cs="Open Sans"/>
          <w:color w:val="000000"/>
          <w:sz w:val="23"/>
          <w:szCs w:val="23"/>
          <w:lang w:eastAsia="tr-TR"/>
        </w:rPr>
        <w:lastRenderedPageBreak/>
        <w:t>Müşterek Çocuk XXXXX’e ödenen 7.500,00 TL nafakanın 15.000,00 TL’ye çıkarılması, durumunda müvekkil ve çocukları boşanma davası sebebiyle kaybettikleri yaşam standartlarını ancak karşılayabileceklerdir.</w:t>
      </w:r>
    </w:p>
    <w:p w14:paraId="00B641CC"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8-</w:t>
      </w:r>
      <w:r>
        <w:rPr>
          <w:rFonts w:ascii="Open Sans" w:eastAsia="Times New Roman" w:hAnsi="Open Sans" w:cs="Open Sans"/>
          <w:color w:val="000000"/>
          <w:sz w:val="23"/>
          <w:szCs w:val="23"/>
          <w:lang w:eastAsia="tr-TR"/>
        </w:rPr>
        <w:t> Davalının ekonomik durumundaki düzelme de göz önüne alınarak, çocukların ihtiyaçlarında aşırı derece de artış olması, çocukların büyümesinden kaynaklı eğitim giderleri, kurs giderleri gibi kalemlerinde bu ihtiyaçlara eklenmesi ve daha önce tespit edilen rakamın müvekkilimizin geçimi için çok küçük kalması sebebiyle iş davanın açılma zorunluluğu doğmuştur.</w:t>
      </w:r>
    </w:p>
    <w:p w14:paraId="6B06D43C"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DELİLLER :</w:t>
      </w:r>
      <w:r>
        <w:rPr>
          <w:rFonts w:ascii="Open Sans" w:eastAsia="Times New Roman" w:hAnsi="Open Sans" w:cs="Open Sans"/>
          <w:color w:val="000000"/>
          <w:sz w:val="23"/>
          <w:szCs w:val="23"/>
          <w:lang w:eastAsia="tr-TR"/>
        </w:rPr>
        <w:t> İstanbul Anadolu Aile Mahkemesi XXXX/XXX E sayılı dosyası, Ekonomik Durum Araştırması, Harcama Belgeleri, Eğitim Giderlerini Gösterir Ödeme Takvimi, Tanık, Bilirkişi ve Diğer Yasal Kanuni Deliller</w:t>
      </w:r>
    </w:p>
    <w:p w14:paraId="0008EEEF" w14:textId="77777777" w:rsidR="005F501E" w:rsidRDefault="005F501E" w:rsidP="005F501E">
      <w:pPr>
        <w:shd w:val="clear" w:color="auto" w:fill="FFFFFF"/>
        <w:spacing w:after="360" w:line="240" w:lineRule="auto"/>
        <w:jc w:val="both"/>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SONUÇ ve İSTEM:</w:t>
      </w:r>
      <w:r>
        <w:rPr>
          <w:rFonts w:ascii="Open Sans" w:eastAsia="Times New Roman" w:hAnsi="Open Sans" w:cs="Open Sans"/>
          <w:color w:val="000000"/>
          <w:sz w:val="23"/>
          <w:szCs w:val="23"/>
          <w:lang w:eastAsia="tr-TR"/>
        </w:rPr>
        <w:t> Yukarıada kısaca açıklamadığımız ve mahkemenizce re’sen nazara alınacak nedenlerle Müvekkilimiz için aylık 12.500,00-TL olarak tespit edilen nafakanın arttırılarak aylık 25.000,00-TL ye çıkartılmasına, Müşterek Çocuk XXXX’e için aylık 7.500,00 TL olarak tespit edilen nafakanın ekte sunduğumuz eğitim giderleride değerlendirilerek aylık 20.000,00 TL’ye çıkarılmasına, Müşterek Çocuk XXXX’e için aylık 7.500,00 TL olarak tespit edilen nafakanın ekte sunduğumuz gider belgeleride değerlendirilerek aylık 15.000,00 TL’ye çıkarılmasına, yargılama giderlerinin ve avukatlık ücretinin davalı tarafa yükletilmesine karar verilmesini tensip ve görüşlerinize sunarız.</w:t>
      </w:r>
    </w:p>
    <w:p w14:paraId="71C30816" w14:textId="558ECAB3" w:rsidR="005F501E" w:rsidRDefault="005F501E" w:rsidP="005F501E">
      <w:pPr>
        <w:shd w:val="clear" w:color="auto" w:fill="FFFFFF"/>
        <w:spacing w:after="120" w:line="220" w:lineRule="atLeast"/>
        <w:ind w:left="5760" w:firstLine="720"/>
        <w:jc w:val="center"/>
        <w:rPr>
          <w:rFonts w:ascii="Open Sans" w:eastAsia="Times New Roman" w:hAnsi="Open Sans" w:cs="Open Sans"/>
          <w:color w:val="383838"/>
          <w:sz w:val="23"/>
          <w:szCs w:val="23"/>
          <w:lang w:eastAsia="tr-TR"/>
        </w:rPr>
      </w:pPr>
      <w:r>
        <w:rPr>
          <w:rFonts w:ascii="Open Sans" w:eastAsia="Times New Roman" w:hAnsi="Open Sans" w:cs="Open Sans"/>
          <w:b/>
          <w:bCs/>
          <w:color w:val="000000"/>
          <w:sz w:val="23"/>
          <w:szCs w:val="23"/>
          <w:lang w:eastAsia="tr-TR"/>
        </w:rPr>
        <w:t xml:space="preserve">              DAVACI VEKİLİ</w:t>
      </w:r>
    </w:p>
    <w:p w14:paraId="621A15D9" w14:textId="3350DFED" w:rsidR="005F501E" w:rsidRDefault="005F501E" w:rsidP="005F501E">
      <w:pPr>
        <w:spacing w:line="220" w:lineRule="atLeast"/>
        <w:ind w:left="6480" w:firstLine="720"/>
      </w:pPr>
      <w:r>
        <w:rPr>
          <w:b/>
          <w:bCs/>
          <w:i/>
          <w:iCs/>
        </w:rPr>
        <w:t xml:space="preserve">    </w:t>
      </w:r>
      <w:r>
        <w:rPr>
          <w:rStyle w:val="Emphasis"/>
          <w:rFonts w:ascii="inherit" w:hAnsi="inherit" w:cs="Open Sans"/>
          <w:b/>
          <w:bCs/>
          <w:color w:val="676767"/>
          <w:szCs w:val="21"/>
          <w:bdr w:val="none" w:sz="0" w:space="0" w:color="auto" w:frame="1"/>
          <w:shd w:val="clear" w:color="auto" w:fill="FFFFFF"/>
        </w:rPr>
        <w:t>[isim bilgisini giriniz]</w:t>
      </w:r>
    </w:p>
    <w:p w14:paraId="080D21C1" w14:textId="77777777" w:rsidR="00AA6DEF" w:rsidRDefault="00AA6DEF" w:rsidP="00AA6DEF">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kern w:val="2"/>
          <w:sz w:val="21"/>
          <w:szCs w:val="21"/>
          <w:bdr w:val="none" w:sz="0" w:space="0" w:color="auto" w:frame="1"/>
          <w:shd w:val="clear" w:color="auto" w:fill="FFFFFF"/>
          <w:lang w:val="en-US" w:eastAsia="zh-CN"/>
        </w:rPr>
      </w:pPr>
    </w:p>
    <w:p w14:paraId="471B3A76" w14:textId="77777777" w:rsidR="00AA6DEF" w:rsidRDefault="00AA6DEF" w:rsidP="00AA6DEF">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kern w:val="2"/>
          <w:sz w:val="21"/>
          <w:szCs w:val="21"/>
          <w:bdr w:val="none" w:sz="0" w:space="0" w:color="auto" w:frame="1"/>
          <w:shd w:val="clear" w:color="auto" w:fill="FFFFFF"/>
          <w:lang w:val="en-US" w:eastAsia="zh-CN"/>
        </w:rPr>
      </w:pPr>
    </w:p>
    <w:p w14:paraId="32C1567F" w14:textId="77777777" w:rsidR="00AA6DEF" w:rsidRDefault="00AA6DEF" w:rsidP="00AA6DEF">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kern w:val="2"/>
          <w:sz w:val="21"/>
          <w:szCs w:val="21"/>
          <w:bdr w:val="none" w:sz="0" w:space="0" w:color="auto" w:frame="1"/>
          <w:shd w:val="clear" w:color="auto" w:fill="FFFFFF"/>
          <w:lang w:val="en-US" w:eastAsia="zh-CN"/>
        </w:rPr>
      </w:pPr>
    </w:p>
    <w:p w14:paraId="6D27BD27" w14:textId="77777777" w:rsidR="00AA6DEF" w:rsidRDefault="00AA6DEF" w:rsidP="00AA6DEF">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kern w:val="2"/>
          <w:sz w:val="21"/>
          <w:szCs w:val="21"/>
          <w:bdr w:val="none" w:sz="0" w:space="0" w:color="auto" w:frame="1"/>
          <w:shd w:val="clear" w:color="auto" w:fill="FFFFFF"/>
          <w:lang w:val="en-US" w:eastAsia="zh-CN"/>
        </w:rPr>
      </w:pPr>
    </w:p>
    <w:p w14:paraId="302CAAC9" w14:textId="15AF8F6B" w:rsidR="00AA6DEF" w:rsidRPr="00AA6DEF" w:rsidRDefault="00AA6DEF" w:rsidP="00AA6DEF">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kern w:val="2"/>
          <w:sz w:val="21"/>
          <w:szCs w:val="21"/>
          <w:bdr w:val="none" w:sz="0" w:space="0" w:color="auto" w:frame="1"/>
          <w:shd w:val="clear" w:color="auto" w:fill="FFFFFF"/>
          <w:lang w:val="en-US" w:eastAsia="zh-CN"/>
        </w:rPr>
      </w:pPr>
      <w:r w:rsidRPr="00AA6DEF">
        <w:rPr>
          <w:rFonts w:ascii="inherit" w:eastAsia="Times New Roman" w:hAnsi="inherit" w:cs="Open Sans"/>
          <w:b/>
          <w:bCs/>
          <w:i/>
          <w:iCs/>
          <w:color w:val="676767"/>
          <w:kern w:val="2"/>
          <w:sz w:val="21"/>
          <w:szCs w:val="21"/>
          <w:bdr w:val="none" w:sz="0" w:space="0" w:color="auto" w:frame="1"/>
          <w:shd w:val="clear" w:color="auto" w:fill="FFFFFF"/>
          <w:lang w:val="en-US" w:eastAsia="zh-CN"/>
        </w:rPr>
        <w:t>--------------------Av. Arb. Engin KARA --------------------</w:t>
      </w:r>
    </w:p>
    <w:p w14:paraId="3CA09B3D" w14:textId="77777777" w:rsidR="00AA6DEF" w:rsidRPr="00AA6DEF" w:rsidRDefault="00AA6DEF" w:rsidP="00AA6DEF">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kern w:val="2"/>
          <w:sz w:val="20"/>
          <w:szCs w:val="20"/>
          <w:lang w:val="en-US" w:eastAsia="zh-CN"/>
        </w:rPr>
      </w:pPr>
      <w:r w:rsidRPr="00AA6DEF">
        <w:rPr>
          <w:rFonts w:ascii="inherit" w:eastAsia="Times New Roman" w:hAnsi="inherit" w:cs="Open Sans"/>
          <w:b/>
          <w:bCs/>
          <w:i/>
          <w:iCs/>
          <w:color w:val="676767"/>
          <w:kern w:val="2"/>
          <w:sz w:val="21"/>
          <w:szCs w:val="21"/>
          <w:bdr w:val="none" w:sz="0" w:space="0" w:color="auto" w:frame="1"/>
          <w:shd w:val="clear" w:color="auto" w:fill="FFFFFF"/>
          <w:lang w:val="en-US" w:eastAsia="zh-CN"/>
        </w:rPr>
        <w:t>https://www.enginkara.av.tr</w:t>
      </w:r>
    </w:p>
    <w:p w14:paraId="6332FEBD" w14:textId="77777777" w:rsidR="0049765D" w:rsidRDefault="0049765D"/>
    <w:sectPr w:rsidR="00497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79"/>
    <w:rsid w:val="000C065C"/>
    <w:rsid w:val="004629B2"/>
    <w:rsid w:val="0049765D"/>
    <w:rsid w:val="005F501E"/>
    <w:rsid w:val="00632079"/>
    <w:rsid w:val="00734481"/>
    <w:rsid w:val="00835EBB"/>
    <w:rsid w:val="00AA6DEF"/>
    <w:rsid w:val="00B8163C"/>
    <w:rsid w:val="00E1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6E92"/>
  <w15:chartTrackingRefBased/>
  <w15:docId w15:val="{E94BC60D-D596-4F12-B0F8-A58F8F11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1E"/>
    <w:pPr>
      <w:spacing w:line="256" w:lineRule="auto"/>
    </w:pPr>
    <w:rPr>
      <w:rFonts w:ascii="Calibri" w:eastAsia="Calibri" w:hAnsi="Calibri" w:cs="Times New Roman"/>
      <w:kern w:val="0"/>
      <w:sz w:val="22"/>
      <w:szCs w:val="22"/>
      <w:lang w:val="tr-TR"/>
      <w14:ligatures w14:val="none"/>
    </w:rPr>
  </w:style>
  <w:style w:type="paragraph" w:styleId="Heading1">
    <w:name w:val="heading 1"/>
    <w:basedOn w:val="Normal"/>
    <w:next w:val="Normal"/>
    <w:link w:val="Heading1Char"/>
    <w:uiPriority w:val="9"/>
    <w:qFormat/>
    <w:rsid w:val="00632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079"/>
    <w:rPr>
      <w:rFonts w:eastAsiaTheme="majorEastAsia" w:cstheme="majorBidi"/>
      <w:color w:val="272727" w:themeColor="text1" w:themeTint="D8"/>
    </w:rPr>
  </w:style>
  <w:style w:type="paragraph" w:styleId="Title">
    <w:name w:val="Title"/>
    <w:basedOn w:val="Normal"/>
    <w:next w:val="Normal"/>
    <w:link w:val="TitleChar"/>
    <w:uiPriority w:val="10"/>
    <w:qFormat/>
    <w:rsid w:val="00632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079"/>
    <w:pPr>
      <w:spacing w:before="160"/>
      <w:jc w:val="center"/>
    </w:pPr>
    <w:rPr>
      <w:i/>
      <w:iCs/>
      <w:color w:val="404040" w:themeColor="text1" w:themeTint="BF"/>
    </w:rPr>
  </w:style>
  <w:style w:type="character" w:customStyle="1" w:styleId="QuoteChar">
    <w:name w:val="Quote Char"/>
    <w:basedOn w:val="DefaultParagraphFont"/>
    <w:link w:val="Quote"/>
    <w:uiPriority w:val="29"/>
    <w:rsid w:val="00632079"/>
    <w:rPr>
      <w:i/>
      <w:iCs/>
      <w:color w:val="404040" w:themeColor="text1" w:themeTint="BF"/>
    </w:rPr>
  </w:style>
  <w:style w:type="paragraph" w:styleId="ListParagraph">
    <w:name w:val="List Paragraph"/>
    <w:basedOn w:val="Normal"/>
    <w:uiPriority w:val="34"/>
    <w:qFormat/>
    <w:rsid w:val="00632079"/>
    <w:pPr>
      <w:ind w:left="720"/>
      <w:contextualSpacing/>
    </w:pPr>
  </w:style>
  <w:style w:type="character" w:styleId="IntenseEmphasis">
    <w:name w:val="Intense Emphasis"/>
    <w:basedOn w:val="DefaultParagraphFont"/>
    <w:uiPriority w:val="21"/>
    <w:qFormat/>
    <w:rsid w:val="00632079"/>
    <w:rPr>
      <w:i/>
      <w:iCs/>
      <w:color w:val="0F4761" w:themeColor="accent1" w:themeShade="BF"/>
    </w:rPr>
  </w:style>
  <w:style w:type="paragraph" w:styleId="IntenseQuote">
    <w:name w:val="Intense Quote"/>
    <w:basedOn w:val="Normal"/>
    <w:next w:val="Normal"/>
    <w:link w:val="IntenseQuoteChar"/>
    <w:uiPriority w:val="30"/>
    <w:qFormat/>
    <w:rsid w:val="00632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079"/>
    <w:rPr>
      <w:i/>
      <w:iCs/>
      <w:color w:val="0F4761" w:themeColor="accent1" w:themeShade="BF"/>
    </w:rPr>
  </w:style>
  <w:style w:type="character" w:styleId="IntenseReference">
    <w:name w:val="Intense Reference"/>
    <w:basedOn w:val="DefaultParagraphFont"/>
    <w:uiPriority w:val="32"/>
    <w:qFormat/>
    <w:rsid w:val="00632079"/>
    <w:rPr>
      <w:b/>
      <w:bCs/>
      <w:smallCaps/>
      <w:color w:val="0F4761" w:themeColor="accent1" w:themeShade="BF"/>
      <w:spacing w:val="5"/>
    </w:rPr>
  </w:style>
  <w:style w:type="character" w:styleId="Emphasis">
    <w:name w:val="Emphasis"/>
    <w:basedOn w:val="DefaultParagraphFont"/>
    <w:uiPriority w:val="20"/>
    <w:qFormat/>
    <w:rsid w:val="005F50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5345">
      <w:bodyDiv w:val="1"/>
      <w:marLeft w:val="0"/>
      <w:marRight w:val="0"/>
      <w:marTop w:val="0"/>
      <w:marBottom w:val="0"/>
      <w:divBdr>
        <w:top w:val="none" w:sz="0" w:space="0" w:color="auto"/>
        <w:left w:val="none" w:sz="0" w:space="0" w:color="auto"/>
        <w:bottom w:val="none" w:sz="0" w:space="0" w:color="auto"/>
        <w:right w:val="none" w:sz="0" w:space="0" w:color="auto"/>
      </w:divBdr>
    </w:div>
    <w:div w:id="566693790">
      <w:bodyDiv w:val="1"/>
      <w:marLeft w:val="0"/>
      <w:marRight w:val="0"/>
      <w:marTop w:val="0"/>
      <w:marBottom w:val="0"/>
      <w:divBdr>
        <w:top w:val="none" w:sz="0" w:space="0" w:color="auto"/>
        <w:left w:val="none" w:sz="0" w:space="0" w:color="auto"/>
        <w:bottom w:val="none" w:sz="0" w:space="0" w:color="auto"/>
        <w:right w:val="none" w:sz="0" w:space="0" w:color="auto"/>
      </w:divBdr>
    </w:div>
    <w:div w:id="614561217">
      <w:bodyDiv w:val="1"/>
      <w:marLeft w:val="0"/>
      <w:marRight w:val="0"/>
      <w:marTop w:val="0"/>
      <w:marBottom w:val="0"/>
      <w:divBdr>
        <w:top w:val="none" w:sz="0" w:space="0" w:color="auto"/>
        <w:left w:val="none" w:sz="0" w:space="0" w:color="auto"/>
        <w:bottom w:val="none" w:sz="0" w:space="0" w:color="auto"/>
        <w:right w:val="none" w:sz="0" w:space="0" w:color="auto"/>
      </w:divBdr>
    </w:div>
    <w:div w:id="676931196">
      <w:bodyDiv w:val="1"/>
      <w:marLeft w:val="0"/>
      <w:marRight w:val="0"/>
      <w:marTop w:val="0"/>
      <w:marBottom w:val="0"/>
      <w:divBdr>
        <w:top w:val="none" w:sz="0" w:space="0" w:color="auto"/>
        <w:left w:val="none" w:sz="0" w:space="0" w:color="auto"/>
        <w:bottom w:val="none" w:sz="0" w:space="0" w:color="auto"/>
        <w:right w:val="none" w:sz="0" w:space="0" w:color="auto"/>
      </w:divBdr>
    </w:div>
    <w:div w:id="731736370">
      <w:bodyDiv w:val="1"/>
      <w:marLeft w:val="0"/>
      <w:marRight w:val="0"/>
      <w:marTop w:val="0"/>
      <w:marBottom w:val="0"/>
      <w:divBdr>
        <w:top w:val="none" w:sz="0" w:space="0" w:color="auto"/>
        <w:left w:val="none" w:sz="0" w:space="0" w:color="auto"/>
        <w:bottom w:val="none" w:sz="0" w:space="0" w:color="auto"/>
        <w:right w:val="none" w:sz="0" w:space="0" w:color="auto"/>
      </w:divBdr>
    </w:div>
    <w:div w:id="816410644">
      <w:bodyDiv w:val="1"/>
      <w:marLeft w:val="0"/>
      <w:marRight w:val="0"/>
      <w:marTop w:val="0"/>
      <w:marBottom w:val="0"/>
      <w:divBdr>
        <w:top w:val="none" w:sz="0" w:space="0" w:color="auto"/>
        <w:left w:val="none" w:sz="0" w:space="0" w:color="auto"/>
        <w:bottom w:val="none" w:sz="0" w:space="0" w:color="auto"/>
        <w:right w:val="none" w:sz="0" w:space="0" w:color="auto"/>
      </w:divBdr>
    </w:div>
    <w:div w:id="886449649">
      <w:bodyDiv w:val="1"/>
      <w:marLeft w:val="0"/>
      <w:marRight w:val="0"/>
      <w:marTop w:val="0"/>
      <w:marBottom w:val="0"/>
      <w:divBdr>
        <w:top w:val="none" w:sz="0" w:space="0" w:color="auto"/>
        <w:left w:val="none" w:sz="0" w:space="0" w:color="auto"/>
        <w:bottom w:val="none" w:sz="0" w:space="0" w:color="auto"/>
        <w:right w:val="none" w:sz="0" w:space="0" w:color="auto"/>
      </w:divBdr>
    </w:div>
    <w:div w:id="16159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2025-06-29T23:51:00Z</dcterms:created>
  <dcterms:modified xsi:type="dcterms:W3CDTF">2025-06-30T00:52:00Z</dcterms:modified>
</cp:coreProperties>
</file>