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CABB" w14:textId="150FE6AE" w:rsidR="0023405E" w:rsidRDefault="00D409C3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[Mahkeme Bilgisi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23405E">
        <w:rPr>
          <w:rFonts w:ascii="Arial" w:hAnsi="Arial" w:cs="Arial"/>
          <w:b/>
          <w:bCs/>
          <w:color w:val="000000"/>
          <w:sz w:val="20"/>
          <w:szCs w:val="20"/>
        </w:rPr>
        <w:t>SAYIN HAKİMLİĞİ'NE</w:t>
      </w:r>
    </w:p>
    <w:p w14:paraId="51042094" w14:textId="77777777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62B3E5" w14:textId="77777777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9C21C6" w14:textId="77777777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C86AA5" w14:textId="0EFDF446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DAVACI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:</w:t>
      </w:r>
      <w:r w:rsidR="00171CDF" w:rsidRPr="00171CDF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171CDF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  <w:r w:rsidR="00171CDF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</w:p>
    <w:p w14:paraId="2EAFFAE2" w14:textId="77777777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3879C2" w14:textId="384C3950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VEKİLİ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:</w:t>
      </w:r>
      <w:r w:rsidR="00171CD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71CDF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01A3D029" w14:textId="77777777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756FB8" w14:textId="0E4B4C43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DAVALILAR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:</w:t>
      </w:r>
      <w:r w:rsidR="00171CDF" w:rsidRPr="00171CDF">
        <w:rPr>
          <w:rFonts w:ascii="inherit" w:hAnsi="inherit" w:cs="Open Sans"/>
          <w:b/>
          <w:bCs/>
          <w:i/>
          <w:i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171CDF" w:rsidRPr="00171CDF">
        <w:rPr>
          <w:rFonts w:ascii="inherit" w:hAnsi="inherit" w:cs="Open Sans"/>
          <w:b/>
          <w:bCs/>
          <w:i/>
          <w:i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  <w:r w:rsidR="00171CDF" w:rsidRPr="00171CDF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="00171CDF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  <w:r w:rsidR="00171CDF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</w:p>
    <w:p w14:paraId="284B8983" w14:textId="77777777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4E7373E" w14:textId="77777777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KONU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: </w:t>
      </w:r>
      <w:r>
        <w:rPr>
          <w:rFonts w:ascii="Arial" w:hAnsi="Arial" w:cs="Arial"/>
          <w:color w:val="000000"/>
          <w:sz w:val="20"/>
          <w:szCs w:val="20"/>
        </w:rPr>
        <w:t>Kat Maliki Kurulu Olarak Alınan Haksız ve Yersiz  Karardan Ötürü davalıların Uyarılması Talebimiz Hk.</w:t>
      </w:r>
    </w:p>
    <w:p w14:paraId="653F3F78" w14:textId="77777777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672BD14" w14:textId="77777777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AÇIKLAMALAR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: </w:t>
      </w:r>
      <w:r>
        <w:rPr>
          <w:rFonts w:ascii="Arial" w:hAnsi="Arial" w:cs="Arial"/>
          <w:color w:val="000000"/>
          <w:sz w:val="20"/>
          <w:szCs w:val="20"/>
        </w:rPr>
        <w:t>Müvekkilim ile davalılar ....... adresinde bulunan ve ....... İli, ....... İlçesi, ....... Mahallesi, ....... pafta, ....... ada, ....... parselde tapuya kayıtlı taşınmazın maliki ve paydaşıdırlar.</w:t>
      </w:r>
    </w:p>
    <w:p w14:paraId="3ACC83FA" w14:textId="77777777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2552"/>
        <w:jc w:val="both"/>
        <w:rPr>
          <w:rFonts w:ascii="Arial" w:hAnsi="Arial" w:cs="Arial"/>
          <w:color w:val="000000"/>
          <w:sz w:val="20"/>
          <w:szCs w:val="20"/>
        </w:rPr>
      </w:pPr>
    </w:p>
    <w:p w14:paraId="52EFF43F" w14:textId="77777777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22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Davalılar Kat Malikleri Kurulu olarak ../../.... tarihinde anagayrimenkulün ortak yerlerinden olan bahçeye ........ yapmaya karar vermişlerdir.</w:t>
      </w:r>
    </w:p>
    <w:p w14:paraId="5A79FA57" w14:textId="77777777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2268"/>
        <w:jc w:val="both"/>
        <w:rPr>
          <w:rFonts w:ascii="Arial" w:hAnsi="Arial" w:cs="Arial"/>
          <w:color w:val="000000"/>
          <w:sz w:val="20"/>
          <w:szCs w:val="20"/>
        </w:rPr>
      </w:pPr>
    </w:p>
    <w:p w14:paraId="1485B333" w14:textId="77777777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22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Yapılması planlanan bu ...........'dan sadece birkaç kat maliki faydalanacaktır. Diğer kat maliklerinin bundan faydalanması mümkün olmadığından yapılmasına karar verilen bu ........... gereksizdir.</w:t>
      </w:r>
    </w:p>
    <w:p w14:paraId="68386BF7" w14:textId="77777777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2268"/>
        <w:jc w:val="both"/>
        <w:rPr>
          <w:rFonts w:ascii="Arial" w:hAnsi="Arial" w:cs="Arial"/>
          <w:color w:val="000000"/>
          <w:sz w:val="20"/>
          <w:szCs w:val="20"/>
        </w:rPr>
      </w:pPr>
    </w:p>
    <w:p w14:paraId="5792C4A9" w14:textId="77777777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22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Müvekkilimin karşı çıkmasına rağmen bu karar alındığından bu davanın açılması zorunluluğu doğmuştur.</w:t>
      </w:r>
    </w:p>
    <w:p w14:paraId="348F70BF" w14:textId="77777777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ind w:firstLine="2552"/>
        <w:jc w:val="both"/>
        <w:rPr>
          <w:rFonts w:ascii="Arial" w:hAnsi="Arial" w:cs="Arial"/>
          <w:color w:val="000000"/>
          <w:sz w:val="20"/>
          <w:szCs w:val="20"/>
        </w:rPr>
      </w:pPr>
    </w:p>
    <w:p w14:paraId="7DE511B2" w14:textId="77777777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H. NEDENLER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: </w:t>
      </w:r>
      <w:r>
        <w:rPr>
          <w:rFonts w:ascii="Arial" w:hAnsi="Arial" w:cs="Arial"/>
          <w:color w:val="000000"/>
          <w:sz w:val="20"/>
          <w:szCs w:val="20"/>
        </w:rPr>
        <w:t>Kat Mülkiyeti Kanunu ve İlgili Mevzuat</w:t>
      </w:r>
    </w:p>
    <w:p w14:paraId="57E4D059" w14:textId="77777777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019DBC0" w14:textId="77777777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DELİLLER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: </w:t>
      </w:r>
      <w:r>
        <w:rPr>
          <w:rFonts w:ascii="Arial" w:hAnsi="Arial" w:cs="Arial"/>
          <w:color w:val="000000"/>
          <w:sz w:val="20"/>
          <w:szCs w:val="20"/>
        </w:rPr>
        <w:t>Tapu Kaydı, Kat malikleri Kurulu Kararı, Keşif ve Bilirkişi İncelemesi</w:t>
      </w:r>
    </w:p>
    <w:p w14:paraId="7B0FFA10" w14:textId="77777777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EF92330" w14:textId="77777777" w:rsidR="0023405E" w:rsidRDefault="0023405E" w:rsidP="0023405E">
      <w:pPr>
        <w:widowControl w:val="0"/>
        <w:tabs>
          <w:tab w:val="left" w:pos="225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  <w:tab w:val="left" w:pos="10620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İSTEM SONUCU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: </w:t>
      </w:r>
      <w:r>
        <w:rPr>
          <w:rFonts w:ascii="Arial" w:hAnsi="Arial" w:cs="Arial"/>
          <w:color w:val="000000"/>
          <w:sz w:val="20"/>
          <w:szCs w:val="20"/>
        </w:rPr>
        <w:t>Arz edilen nedenlerle davalılara almış oldukları karar nedeniyle gerekli uyarının yapılmasına, yargılama giderlerinin davalılara yükletilmesine, 1136 Sayılı Avukatlık Kanununun 4667 Sayılı Kanunla değişik 164/son fıkrası uyarınca karşı taraf vekalet ücretinin Avukat olarak adımıza hükmedilmesine karar verilmesini saygılarımızla arz ve talep ederiz. .......</w:t>
      </w:r>
    </w:p>
    <w:p w14:paraId="26C7B4CB" w14:textId="77777777" w:rsidR="0023405E" w:rsidRDefault="0023405E" w:rsidP="0023405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66F86BE" w14:textId="77777777" w:rsidR="0023405E" w:rsidRDefault="0023405E" w:rsidP="0023405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F910D4E" w14:textId="77777777" w:rsidR="0023405E" w:rsidRDefault="0023405E" w:rsidP="0023405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DAVACI  VEKİLİ</w:t>
      </w:r>
    </w:p>
    <w:p w14:paraId="4AB81A7D" w14:textId="0971C66D" w:rsidR="0023405E" w:rsidRDefault="0023405E" w:rsidP="0023405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71CDF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4E22E429" w14:textId="77777777" w:rsidR="0049765D" w:rsidRDefault="0049765D"/>
    <w:p w14:paraId="3B7A9561" w14:textId="77777777" w:rsidR="0023405E" w:rsidRDefault="0023405E"/>
    <w:p w14:paraId="0E955604" w14:textId="77777777" w:rsidR="0023405E" w:rsidRDefault="0023405E" w:rsidP="0023405E">
      <w:pPr>
        <w:widowControl w:val="0"/>
        <w:spacing w:after="200" w:line="276" w:lineRule="auto"/>
        <w:rPr>
          <w:rFonts w:ascii="Aptos" w:hAnsi="Aptos"/>
          <w:kern w:val="2"/>
          <w:sz w:val="21"/>
          <w:szCs w:val="22"/>
          <w:lang w:val="en-US" w:eastAsia="zh-CN"/>
        </w:rPr>
      </w:pPr>
    </w:p>
    <w:p w14:paraId="4393F764" w14:textId="77777777" w:rsidR="0023405E" w:rsidRDefault="0023405E" w:rsidP="0023405E">
      <w:pPr>
        <w:widowControl w:val="0"/>
        <w:spacing w:after="200" w:line="276" w:lineRule="auto"/>
        <w:rPr>
          <w:rFonts w:ascii="Aptos" w:hAnsi="Aptos"/>
          <w:kern w:val="2"/>
          <w:sz w:val="21"/>
          <w:szCs w:val="22"/>
          <w:lang w:val="en-US" w:eastAsia="zh-CN"/>
        </w:rPr>
      </w:pPr>
    </w:p>
    <w:p w14:paraId="6BAC5D3C" w14:textId="77777777" w:rsidR="0023405E" w:rsidRDefault="0023405E" w:rsidP="0023405E">
      <w:pPr>
        <w:widowControl w:val="0"/>
        <w:spacing w:after="200" w:line="276" w:lineRule="auto"/>
        <w:rPr>
          <w:rFonts w:ascii="Aptos" w:hAnsi="Aptos"/>
          <w:kern w:val="2"/>
          <w:sz w:val="21"/>
          <w:szCs w:val="22"/>
          <w:lang w:val="en-US" w:eastAsia="zh-CN"/>
        </w:rPr>
      </w:pPr>
    </w:p>
    <w:p w14:paraId="61B0F448" w14:textId="77777777" w:rsidR="0023405E" w:rsidRPr="0023405E" w:rsidRDefault="0023405E" w:rsidP="0023405E">
      <w:pPr>
        <w:widowControl w:val="0"/>
        <w:spacing w:after="200" w:line="276" w:lineRule="auto"/>
        <w:rPr>
          <w:rFonts w:ascii="Aptos" w:hAnsi="Aptos"/>
          <w:kern w:val="2"/>
          <w:sz w:val="21"/>
          <w:szCs w:val="22"/>
          <w:lang w:val="en-US" w:eastAsia="zh-CN"/>
        </w:rPr>
      </w:pPr>
    </w:p>
    <w:p w14:paraId="12119426" w14:textId="77777777" w:rsidR="0023405E" w:rsidRPr="0023405E" w:rsidRDefault="0023405E" w:rsidP="0023405E">
      <w:pPr>
        <w:widowControl w:val="0"/>
        <w:spacing w:after="200" w:line="276" w:lineRule="auto"/>
        <w:rPr>
          <w:rFonts w:ascii="inherit" w:hAnsi="inherit" w:cs="Open Sans"/>
          <w:b/>
          <w:bCs/>
          <w:i/>
          <w:iCs/>
          <w:color w:val="676767"/>
          <w:kern w:val="2"/>
          <w:sz w:val="20"/>
          <w:szCs w:val="20"/>
          <w:bdr w:val="none" w:sz="0" w:space="0" w:color="auto" w:frame="1"/>
          <w:shd w:val="clear" w:color="auto" w:fill="FFFFFF"/>
          <w:lang w:val="en-US" w:eastAsia="zh-CN"/>
        </w:rPr>
      </w:pPr>
    </w:p>
    <w:p w14:paraId="476D2E3A" w14:textId="6CD5F725" w:rsidR="0023405E" w:rsidRPr="0023405E" w:rsidRDefault="0023405E" w:rsidP="0023405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  <w:r w:rsidRPr="0023405E">
        <w:rPr>
          <w:rFonts w:ascii="Aptos" w:hAnsi="Aptos"/>
          <w:kern w:val="2"/>
          <w:sz w:val="21"/>
          <w:szCs w:val="22"/>
          <w:lang w:val="en-US" w:eastAsia="zh-CN"/>
        </w:rPr>
        <w:tab/>
      </w:r>
      <w:r w:rsidRPr="0023405E"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  <w:t>--------------------Av. Arb. Engin KARA --------------------</w:t>
      </w:r>
    </w:p>
    <w:p w14:paraId="5FF54777" w14:textId="5C9863A4" w:rsidR="0023405E" w:rsidRPr="0023405E" w:rsidRDefault="0023405E" w:rsidP="0023405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color w:val="000000"/>
          <w:kern w:val="2"/>
          <w:sz w:val="20"/>
          <w:szCs w:val="20"/>
          <w:lang w:val="en-US" w:eastAsia="zh-CN"/>
        </w:rPr>
      </w:pPr>
      <w:r w:rsidRPr="0023405E"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  <w:t>https://www.enginkara.av.tr</w:t>
      </w:r>
    </w:p>
    <w:sectPr w:rsidR="0023405E" w:rsidRPr="00234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9D"/>
    <w:rsid w:val="000B18D1"/>
    <w:rsid w:val="000C065C"/>
    <w:rsid w:val="00171CDF"/>
    <w:rsid w:val="0023405E"/>
    <w:rsid w:val="004629B2"/>
    <w:rsid w:val="0049765D"/>
    <w:rsid w:val="00734481"/>
    <w:rsid w:val="00977C9D"/>
    <w:rsid w:val="00B8163C"/>
    <w:rsid w:val="00D4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0D3F"/>
  <w15:chartTrackingRefBased/>
  <w15:docId w15:val="{B198ED58-616D-4F83-9CB6-B8CCC6EC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05E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C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C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C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C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C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C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C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C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C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C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C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C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C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C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C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C9D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D409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5331</dc:creator>
  <cp:keywords/>
  <dc:description/>
  <cp:lastModifiedBy>5331</cp:lastModifiedBy>
  <cp:revision>4</cp:revision>
  <dcterms:created xsi:type="dcterms:W3CDTF">2025-06-27T12:52:00Z</dcterms:created>
  <dcterms:modified xsi:type="dcterms:W3CDTF">2025-06-30T00:45:00Z</dcterms:modified>
</cp:coreProperties>
</file>