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0C96"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18AA253"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3E81F6BC"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06DAF14F"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A3FE2AF" w14:textId="5482729D"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2FE84637"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CDA825F"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r>
        <w:rPr>
          <w:rFonts w:ascii="Arial" w:hAnsi="Arial" w:cs="Arial"/>
          <w:b/>
          <w:bCs/>
          <w:color w:val="000000"/>
          <w:sz w:val="20"/>
          <w:szCs w:val="20"/>
        </w:rPr>
        <w:tab/>
      </w:r>
    </w:p>
    <w:p w14:paraId="65C860E8"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14:paraId="533AA1C9"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CEC5A2C" w14:textId="2B73C7A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24C0AB9"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KONU                : </w:t>
      </w:r>
      <w:r>
        <w:rPr>
          <w:rFonts w:ascii="Arial" w:hAnsi="Arial" w:cs="Arial"/>
          <w:color w:val="000000"/>
          <w:sz w:val="20"/>
          <w:szCs w:val="20"/>
        </w:rPr>
        <w:t xml:space="preserve">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color w:val="000000"/>
          <w:sz w:val="20"/>
          <w:szCs w:val="20"/>
        </w:rPr>
        <w:t xml:space="preserve">  TL olan  İştirak Nafakasının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iCs/>
          <w:color w:val="000000"/>
          <w:sz w:val="20"/>
          <w:szCs w:val="20"/>
        </w:rPr>
        <w:t>TL</w:t>
      </w:r>
      <w:r>
        <w:rPr>
          <w:rFonts w:ascii="Arial" w:hAnsi="Arial" w:cs="Arial"/>
          <w:color w:val="000000"/>
          <w:sz w:val="20"/>
          <w:szCs w:val="20"/>
        </w:rPr>
        <w:t xml:space="preserve"> Arttırımı  ile 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iCs/>
          <w:color w:val="000000"/>
          <w:sz w:val="20"/>
          <w:szCs w:val="20"/>
        </w:rPr>
        <w:t>TL</w:t>
      </w:r>
      <w:r>
        <w:rPr>
          <w:rFonts w:ascii="Arial" w:hAnsi="Arial" w:cs="Arial"/>
          <w:i/>
          <w:iCs/>
          <w:color w:val="000000"/>
          <w:sz w:val="20"/>
          <w:szCs w:val="20"/>
        </w:rPr>
        <w:t>’</w:t>
      </w:r>
      <w:r>
        <w:rPr>
          <w:rFonts w:ascii="Arial" w:hAnsi="Arial" w:cs="Arial"/>
          <w:color w:val="000000"/>
          <w:sz w:val="20"/>
          <w:szCs w:val="20"/>
        </w:rPr>
        <w:t>ye Çıkartılması Talebimiz Hk.</w:t>
      </w:r>
    </w:p>
    <w:p w14:paraId="2A4432A6"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1557E32C"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AÇIKLAMALAR    :</w:t>
      </w:r>
      <w:r>
        <w:rPr>
          <w:rFonts w:ascii="Arial" w:hAnsi="Arial" w:cs="Arial"/>
          <w:color w:val="000000"/>
          <w:sz w:val="20"/>
          <w:szCs w:val="20"/>
        </w:rPr>
        <w:t xml:space="preserve">1-Davalı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ile müvekkilemiz .......  Asliye Hukuk Mahkemesinin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b/>
          <w:bCs/>
          <w:color w:val="000000"/>
          <w:sz w:val="20"/>
          <w:szCs w:val="20"/>
        </w:rPr>
        <w:t xml:space="preserve"> </w:t>
      </w:r>
      <w:r>
        <w:rPr>
          <w:rFonts w:ascii="Arial" w:hAnsi="Arial" w:cs="Arial"/>
          <w:color w:val="000000"/>
          <w:sz w:val="20"/>
          <w:szCs w:val="20"/>
        </w:rPr>
        <w:t xml:space="preserve"> tarih, ....... E. ve ....... K. Sayılı ilamı ile boşanmışlardır.</w:t>
      </w:r>
    </w:p>
    <w:p w14:paraId="67B2D2CB"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524D9E58"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2-Boşanma sonucunda eşlerin müşterek çocuğu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b/>
          <w:bCs/>
          <w:color w:val="000000"/>
          <w:sz w:val="20"/>
          <w:szCs w:val="20"/>
        </w:rPr>
        <w:t xml:space="preserve"> </w:t>
      </w:r>
      <w:r>
        <w:rPr>
          <w:rFonts w:ascii="Arial" w:hAnsi="Arial" w:cs="Arial"/>
          <w:color w:val="000000"/>
          <w:sz w:val="20"/>
          <w:szCs w:val="20"/>
        </w:rPr>
        <w:t xml:space="preserve">  doğumlu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'un velayeti annesine bırakılmıştır. Müşterek çocuğa bu ilamda nafaka bağlanmamıştır. Ancak ağırlaşan hayat şartları karşısında çocuğun masrafları ve okul giderlerinin artması sonucu müvekkilemiz müşterek çocuğa nafaka bağlanması için ....... Asliye Hukuk Mahkemesinde ....... E. sayılı dosya ile dava açmıştır.</w:t>
      </w:r>
    </w:p>
    <w:p w14:paraId="06C085B1"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22D5841C"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3- ....... Asliye Hukuk Mahkemesinin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b/>
          <w:bCs/>
          <w:color w:val="000000"/>
          <w:sz w:val="20"/>
          <w:szCs w:val="20"/>
        </w:rPr>
        <w:t xml:space="preserve"> </w:t>
      </w:r>
      <w:r>
        <w:rPr>
          <w:rFonts w:ascii="Arial" w:hAnsi="Arial" w:cs="Arial"/>
          <w:color w:val="000000"/>
          <w:sz w:val="20"/>
          <w:szCs w:val="20"/>
        </w:rPr>
        <w:t xml:space="preserve">  tarih, ....... E. ve ....... K. Sayılı ilamı ile müşterek çocuk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r>
        <w:rPr>
          <w:rFonts w:ascii="Arial" w:hAnsi="Arial" w:cs="Arial"/>
          <w:color w:val="000000"/>
          <w:sz w:val="20"/>
          <w:szCs w:val="20"/>
        </w:rPr>
        <w:t xml:space="preserve">  için 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color w:val="000000"/>
          <w:sz w:val="20"/>
          <w:szCs w:val="20"/>
        </w:rPr>
        <w:t xml:space="preserve">TL iştirak nafakasına hükmetmiştir. </w:t>
      </w:r>
    </w:p>
    <w:p w14:paraId="7439F179"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6DF19DD9"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4-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b/>
          <w:bCs/>
          <w:color w:val="000000"/>
          <w:sz w:val="20"/>
          <w:szCs w:val="20"/>
        </w:rPr>
        <w:t xml:space="preserve"> </w:t>
      </w:r>
      <w:r>
        <w:rPr>
          <w:rFonts w:ascii="Arial" w:hAnsi="Arial" w:cs="Arial"/>
          <w:color w:val="000000"/>
          <w:sz w:val="20"/>
          <w:szCs w:val="20"/>
        </w:rPr>
        <w:t xml:space="preserve">  yılında hükmedilen 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color w:val="000000"/>
          <w:sz w:val="20"/>
          <w:szCs w:val="20"/>
        </w:rPr>
        <w:t>TL iştirak nafakası günün ekonomik koşulları ve müşterek çocuğun büyümesi ve ihtiyaçlarının artması sonucu yetersiz kalmıştır. Müşterek çocuk Necdet Onur halen Anadolu Lisesi altıncı sınıfta okumaktadır.</w:t>
      </w:r>
    </w:p>
    <w:p w14:paraId="69418770"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11F5CC66"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5-Davalının ekonomik durumundaki düzelme, yüksek enflasyon karşısında paranın alım gücündeki düşüş  ve müşterek çocuğun ihtiyaçlarındaki artışta göz önünde bulundurularak bu davanın açılması zorunluluğu hasıl olmuştur.</w:t>
      </w:r>
    </w:p>
    <w:p w14:paraId="1DAF306F"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4E1E1D2"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 </w:t>
      </w:r>
      <w:r>
        <w:rPr>
          <w:rFonts w:ascii="Arial" w:hAnsi="Arial" w:cs="Arial"/>
          <w:color w:val="000000"/>
          <w:sz w:val="20"/>
          <w:szCs w:val="20"/>
        </w:rPr>
        <w:t>HUMK., MK. Ve İlgili Mevzuat</w:t>
      </w:r>
    </w:p>
    <w:p w14:paraId="48A12AC7"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9F2E6F0"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KANITLAR               : </w:t>
      </w:r>
    </w:p>
    <w:p w14:paraId="26926C71" w14:textId="77777777" w:rsidR="00A21A98" w:rsidRDefault="00A21A98" w:rsidP="00A21A98">
      <w:pPr>
        <w:widowControl w:val="0"/>
        <w:numPr>
          <w:ilvl w:val="0"/>
          <w:numId w:val="1"/>
        </w:numPr>
        <w:tabs>
          <w:tab w:val="left" w:pos="2268"/>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jc w:val="both"/>
        <w:rPr>
          <w:rFonts w:ascii="Arial" w:hAnsi="Arial" w:cs="Arial"/>
          <w:color w:val="000000"/>
          <w:sz w:val="20"/>
          <w:szCs w:val="20"/>
        </w:rPr>
      </w:pPr>
      <w:r>
        <w:rPr>
          <w:rFonts w:ascii="Arial" w:hAnsi="Arial" w:cs="Arial"/>
          <w:color w:val="000000"/>
          <w:sz w:val="20"/>
          <w:szCs w:val="20"/>
        </w:rPr>
        <w:t>..... 1 AHM ../... E. Sayılı Dosyası</w:t>
      </w:r>
    </w:p>
    <w:p w14:paraId="5A56EA10" w14:textId="77777777" w:rsidR="00A21A98" w:rsidRDefault="00A21A98" w:rsidP="00A21A98">
      <w:pPr>
        <w:widowControl w:val="0"/>
        <w:numPr>
          <w:ilvl w:val="0"/>
          <w:numId w:val="1"/>
        </w:numPr>
        <w:tabs>
          <w:tab w:val="left" w:pos="2268"/>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jc w:val="both"/>
        <w:rPr>
          <w:rFonts w:ascii="Arial" w:hAnsi="Arial" w:cs="Arial"/>
          <w:color w:val="000000"/>
          <w:sz w:val="20"/>
          <w:szCs w:val="20"/>
        </w:rPr>
      </w:pPr>
      <w:r>
        <w:rPr>
          <w:rFonts w:ascii="Arial" w:hAnsi="Arial" w:cs="Arial"/>
          <w:color w:val="000000"/>
          <w:sz w:val="20"/>
          <w:szCs w:val="20"/>
        </w:rPr>
        <w:t>..... 2 AHM ../... E. Sayılı Dosyası</w:t>
      </w:r>
    </w:p>
    <w:p w14:paraId="535E5ECC" w14:textId="77777777" w:rsidR="00A21A98" w:rsidRDefault="00A21A98" w:rsidP="00A21A98">
      <w:pPr>
        <w:widowControl w:val="0"/>
        <w:numPr>
          <w:ilvl w:val="0"/>
          <w:numId w:val="1"/>
        </w:numPr>
        <w:tabs>
          <w:tab w:val="left" w:pos="2268"/>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jc w:val="both"/>
        <w:rPr>
          <w:rFonts w:ascii="Arial" w:hAnsi="Arial" w:cs="Arial"/>
          <w:color w:val="000000"/>
          <w:sz w:val="20"/>
          <w:szCs w:val="20"/>
        </w:rPr>
      </w:pPr>
      <w:r>
        <w:rPr>
          <w:rFonts w:ascii="Arial" w:hAnsi="Arial" w:cs="Arial"/>
          <w:color w:val="000000"/>
          <w:sz w:val="20"/>
          <w:szCs w:val="20"/>
        </w:rPr>
        <w:t>Tarafların Mali ve Ekonomik Durum Araştırması</w:t>
      </w:r>
    </w:p>
    <w:p w14:paraId="6667A308" w14:textId="77777777" w:rsidR="00A21A98" w:rsidRDefault="00A21A98" w:rsidP="00A21A98">
      <w:pPr>
        <w:widowControl w:val="0"/>
        <w:numPr>
          <w:ilvl w:val="0"/>
          <w:numId w:val="1"/>
        </w:numPr>
        <w:tabs>
          <w:tab w:val="left" w:pos="2268"/>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jc w:val="both"/>
        <w:rPr>
          <w:rFonts w:ascii="Arial" w:hAnsi="Arial" w:cs="Arial"/>
          <w:color w:val="000000"/>
          <w:sz w:val="20"/>
          <w:szCs w:val="20"/>
        </w:rPr>
      </w:pPr>
      <w:r>
        <w:rPr>
          <w:rFonts w:ascii="Arial" w:hAnsi="Arial" w:cs="Arial"/>
          <w:color w:val="000000"/>
          <w:sz w:val="20"/>
          <w:szCs w:val="20"/>
        </w:rPr>
        <w:t xml:space="preserve">Nüfus Kayıtları, Tanık, Yasal ve Takdiri Diğer </w:t>
      </w:r>
    </w:p>
    <w:p w14:paraId="30E64B77"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DE9DABE"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İSTEM SONUCU     : </w:t>
      </w:r>
      <w:r>
        <w:rPr>
          <w:rFonts w:ascii="Arial" w:hAnsi="Arial" w:cs="Arial"/>
          <w:color w:val="000000"/>
          <w:sz w:val="20"/>
          <w:szCs w:val="20"/>
        </w:rPr>
        <w:t xml:space="preserve">Arz edilen nedenlerle 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iCs/>
          <w:color w:val="000000"/>
          <w:sz w:val="20"/>
          <w:szCs w:val="20"/>
        </w:rPr>
        <w:t>TL</w:t>
      </w:r>
      <w:r>
        <w:rPr>
          <w:rFonts w:ascii="Arial" w:hAnsi="Arial" w:cs="Arial"/>
          <w:color w:val="000000"/>
          <w:sz w:val="20"/>
          <w:szCs w:val="20"/>
        </w:rPr>
        <w:t xml:space="preserve"> olan iştirak nafakasının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iCs/>
          <w:color w:val="000000"/>
          <w:sz w:val="20"/>
          <w:szCs w:val="20"/>
        </w:rPr>
        <w:t>TL</w:t>
      </w:r>
      <w:r>
        <w:rPr>
          <w:rFonts w:ascii="Arial" w:hAnsi="Arial" w:cs="Arial"/>
          <w:color w:val="000000"/>
          <w:sz w:val="20"/>
          <w:szCs w:val="20"/>
        </w:rPr>
        <w:t xml:space="preserve"> arttırımı ile aylık </w:t>
      </w:r>
      <w:r>
        <w:rPr>
          <w:rStyle w:val="Emphasis"/>
          <w:rFonts w:ascii="inherit" w:eastAsiaTheme="majorEastAsia" w:hAnsi="inherit" w:cs="Open Sans"/>
          <w:b/>
          <w:bCs/>
          <w:color w:val="676767"/>
          <w:sz w:val="21"/>
          <w:szCs w:val="21"/>
          <w:bdr w:val="none" w:sz="0" w:space="0" w:color="auto" w:frame="1"/>
          <w:shd w:val="clear" w:color="auto" w:fill="FFFFFF"/>
        </w:rPr>
        <w:t xml:space="preserve">[Miktar bilgisini giriniz] </w:t>
      </w:r>
      <w:r>
        <w:rPr>
          <w:rFonts w:ascii="Arial" w:hAnsi="Arial" w:cs="Arial"/>
          <w:iCs/>
          <w:color w:val="000000"/>
          <w:sz w:val="20"/>
          <w:szCs w:val="20"/>
        </w:rPr>
        <w:t>TL</w:t>
      </w:r>
      <w:r>
        <w:rPr>
          <w:rFonts w:ascii="Arial" w:hAnsi="Arial" w:cs="Arial"/>
          <w:color w:val="000000"/>
          <w:sz w:val="20"/>
          <w:szCs w:val="20"/>
        </w:rPr>
        <w:t xml:space="preserve">’ye çıkartılmasına yargılama giderlerinin davalıya yükletilmesine, 1136 Sayılı Avukatlık Kanununun 4667 Sayılı Kanunla değişik 164/son fıkrası uyarınca karşı taraf vekalet ücretinin Avukat olarak adımıza hükmedilmesine karar verilmesini talep ederiz. </w:t>
      </w:r>
    </w:p>
    <w:p w14:paraId="5F795B93" w14:textId="77777777"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DBB0B37" w14:textId="19A417F3" w:rsidR="00A21A98" w:rsidRDefault="00A21A98" w:rsidP="00A21A98">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bCs/>
          <w:color w:val="000000"/>
          <w:sz w:val="20"/>
          <w:szCs w:val="20"/>
        </w:rPr>
        <w:t>DAVACI VEKİLİ</w:t>
      </w:r>
    </w:p>
    <w:p w14:paraId="1BAA1DA4" w14:textId="6E62EABD" w:rsidR="00A21A98" w:rsidRDefault="00A21A98" w:rsidP="00A21A98">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r>
        <w:rPr>
          <w:rStyle w:val="Emphasis"/>
          <w:rFonts w:ascii="inherit" w:eastAsiaTheme="majorEastAsia" w:hAnsi="inherit" w:cs="Open Sans"/>
          <w:b/>
          <w:bCs/>
          <w:color w:val="676767"/>
          <w:sz w:val="21"/>
          <w:szCs w:val="21"/>
          <w:bdr w:val="none" w:sz="0" w:space="0" w:color="auto" w:frame="1"/>
          <w:shd w:val="clear" w:color="auto" w:fill="FFFFFF"/>
        </w:rPr>
        <w:t xml:space="preserve">                                                                                                     </w:t>
      </w:r>
      <w:r>
        <w:rPr>
          <w:rStyle w:val="Emphasis"/>
          <w:rFonts w:ascii="inherit" w:eastAsiaTheme="majorEastAsia" w:hAnsi="inherit" w:cs="Open Sans"/>
          <w:b/>
          <w:bCs/>
          <w:color w:val="676767"/>
          <w:sz w:val="21"/>
          <w:szCs w:val="21"/>
          <w:bdr w:val="none" w:sz="0" w:space="0" w:color="auto" w:frame="1"/>
          <w:shd w:val="clear" w:color="auto" w:fill="FFFFFF"/>
        </w:rPr>
        <w:tab/>
      </w:r>
      <w:r>
        <w:rPr>
          <w:rStyle w:val="Emphasis"/>
          <w:rFonts w:ascii="inherit" w:eastAsiaTheme="majorEastAsia" w:hAnsi="inherit" w:cs="Open Sans"/>
          <w:b/>
          <w:bCs/>
          <w:color w:val="676767"/>
          <w:sz w:val="21"/>
          <w:szCs w:val="21"/>
          <w:bdr w:val="none" w:sz="0" w:space="0" w:color="auto" w:frame="1"/>
          <w:shd w:val="clear" w:color="auto" w:fill="FFFFFF"/>
        </w:rPr>
        <w:tab/>
        <w:t xml:space="preserve">           [Vekil bilgisini giriniz]</w:t>
      </w:r>
    </w:p>
    <w:p w14:paraId="683FDC31" w14:textId="77777777" w:rsidR="00A21A98" w:rsidRDefault="00A21A98" w:rsidP="00A21A98">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18FF7168" w14:textId="77777777" w:rsidR="00A21A98" w:rsidRDefault="00A21A98" w:rsidP="00A21A98">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3B9E0967" w14:textId="1BEFD26E" w:rsidR="00A21A98" w:rsidRDefault="00A21A98" w:rsidP="00A21A98">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634D64E0" w14:textId="540B5358" w:rsidR="008D1D98" w:rsidRPr="00A21A98" w:rsidRDefault="00A21A98" w:rsidP="00A21A98">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8D1D98" w:rsidRPr="00A21A9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TUR">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7D91"/>
    <w:multiLevelType w:val="singleLevel"/>
    <w:tmpl w:val="03BA5838"/>
    <w:lvl w:ilvl="0">
      <w:start w:val="1"/>
      <w:numFmt w:val="decimal"/>
      <w:lvlText w:val="%1."/>
      <w:legacy w:legacy="1" w:legacySpace="0" w:legacyIndent="360"/>
      <w:lvlJc w:val="left"/>
      <w:pPr>
        <w:ind w:left="3054" w:hanging="360"/>
      </w:pPr>
      <w:rPr>
        <w:rFonts w:ascii="Courier New TUR" w:hAnsi="Courier New TUR" w:cs="Courier New TUR" w:hint="default"/>
      </w:rPr>
    </w:lvl>
  </w:abstractNum>
  <w:num w:numId="1" w16cid:durableId="877717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0"/>
    <w:rsid w:val="00231880"/>
    <w:rsid w:val="00545BC5"/>
    <w:rsid w:val="008D1D98"/>
    <w:rsid w:val="00A21A98"/>
    <w:rsid w:val="00B8163C"/>
    <w:rsid w:val="00BA42A2"/>
    <w:rsid w:val="00F7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B610"/>
  <w15:chartTrackingRefBased/>
  <w15:docId w15:val="{088C772B-4FEB-41AF-8112-C368EBE5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98"/>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2318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2318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2318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23188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23188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231880"/>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231880"/>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231880"/>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231880"/>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880"/>
    <w:rPr>
      <w:rFonts w:eastAsiaTheme="majorEastAsia" w:cstheme="majorBidi"/>
      <w:color w:val="272727" w:themeColor="text1" w:themeTint="D8"/>
    </w:rPr>
  </w:style>
  <w:style w:type="paragraph" w:styleId="Title">
    <w:name w:val="Title"/>
    <w:basedOn w:val="Normal"/>
    <w:next w:val="Normal"/>
    <w:link w:val="TitleChar"/>
    <w:uiPriority w:val="10"/>
    <w:qFormat/>
    <w:rsid w:val="0023188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31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8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31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880"/>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231880"/>
    <w:rPr>
      <w:i/>
      <w:iCs/>
      <w:color w:val="404040" w:themeColor="text1" w:themeTint="BF"/>
    </w:rPr>
  </w:style>
  <w:style w:type="paragraph" w:styleId="ListParagraph">
    <w:name w:val="List Paragraph"/>
    <w:basedOn w:val="Normal"/>
    <w:uiPriority w:val="34"/>
    <w:qFormat/>
    <w:rsid w:val="00231880"/>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231880"/>
    <w:rPr>
      <w:i/>
      <w:iCs/>
      <w:color w:val="0F4761" w:themeColor="accent1" w:themeShade="BF"/>
    </w:rPr>
  </w:style>
  <w:style w:type="paragraph" w:styleId="IntenseQuote">
    <w:name w:val="Intense Quote"/>
    <w:basedOn w:val="Normal"/>
    <w:next w:val="Normal"/>
    <w:link w:val="IntenseQuoteChar"/>
    <w:uiPriority w:val="30"/>
    <w:qFormat/>
    <w:rsid w:val="002318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231880"/>
    <w:rPr>
      <w:i/>
      <w:iCs/>
      <w:color w:val="0F4761" w:themeColor="accent1" w:themeShade="BF"/>
    </w:rPr>
  </w:style>
  <w:style w:type="character" w:styleId="IntenseReference">
    <w:name w:val="Intense Reference"/>
    <w:basedOn w:val="DefaultParagraphFont"/>
    <w:uiPriority w:val="32"/>
    <w:qFormat/>
    <w:rsid w:val="00231880"/>
    <w:rPr>
      <w:b/>
      <w:bCs/>
      <w:smallCaps/>
      <w:color w:val="0F4761" w:themeColor="accent1" w:themeShade="BF"/>
      <w:spacing w:val="5"/>
    </w:rPr>
  </w:style>
  <w:style w:type="character" w:styleId="Emphasis">
    <w:name w:val="Emphasis"/>
    <w:basedOn w:val="DefaultParagraphFont"/>
    <w:uiPriority w:val="20"/>
    <w:qFormat/>
    <w:rsid w:val="00A21A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7082">
      <w:bodyDiv w:val="1"/>
      <w:marLeft w:val="0"/>
      <w:marRight w:val="0"/>
      <w:marTop w:val="0"/>
      <w:marBottom w:val="0"/>
      <w:divBdr>
        <w:top w:val="none" w:sz="0" w:space="0" w:color="auto"/>
        <w:left w:val="none" w:sz="0" w:space="0" w:color="auto"/>
        <w:bottom w:val="none" w:sz="0" w:space="0" w:color="auto"/>
        <w:right w:val="none" w:sz="0" w:space="0" w:color="auto"/>
      </w:divBdr>
    </w:div>
    <w:div w:id="690301142">
      <w:bodyDiv w:val="1"/>
      <w:marLeft w:val="0"/>
      <w:marRight w:val="0"/>
      <w:marTop w:val="0"/>
      <w:marBottom w:val="0"/>
      <w:divBdr>
        <w:top w:val="none" w:sz="0" w:space="0" w:color="auto"/>
        <w:left w:val="none" w:sz="0" w:space="0" w:color="auto"/>
        <w:bottom w:val="none" w:sz="0" w:space="0" w:color="auto"/>
        <w:right w:val="none" w:sz="0" w:space="0" w:color="auto"/>
      </w:divBdr>
    </w:div>
    <w:div w:id="7449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2025-06-26T20:51:00Z</dcterms:created>
  <dcterms:modified xsi:type="dcterms:W3CDTF">2025-06-30T00:43:00Z</dcterms:modified>
</cp:coreProperties>
</file>