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9026D" w14:textId="77777777" w:rsidR="00F5075A" w:rsidRDefault="00F5075A" w:rsidP="00F5075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b/>
          <w:bCs/>
          <w:color w:val="000000"/>
          <w:sz w:val="20"/>
          <w:szCs w:val="20"/>
        </w:rPr>
      </w:pPr>
      <w:r>
        <w:rPr>
          <w:rStyle w:val="Emphasis"/>
          <w:rFonts w:ascii="inherit" w:eastAsiaTheme="majorEastAsia" w:hAnsi="inherit" w:cs="Open Sans"/>
          <w:b/>
          <w:bCs/>
          <w:color w:val="676767"/>
          <w:sz w:val="21"/>
          <w:szCs w:val="21"/>
          <w:bdr w:val="none" w:sz="0" w:space="0" w:color="auto" w:frame="1"/>
          <w:shd w:val="clear" w:color="auto" w:fill="FFFFFF"/>
        </w:rPr>
        <w:t>[Mahkeme Bilgisi giriniz]</w:t>
      </w:r>
      <w:r>
        <w:rPr>
          <w:rFonts w:ascii="Arial" w:hAnsi="Arial" w:cs="Arial"/>
          <w:b/>
          <w:bCs/>
          <w:color w:val="000000"/>
          <w:sz w:val="20"/>
          <w:szCs w:val="20"/>
        </w:rPr>
        <w:t xml:space="preserve">  SAYIN HÂKİMLİĞİ’NE,</w:t>
      </w:r>
    </w:p>
    <w:p w14:paraId="091918DB" w14:textId="153E1E99" w:rsidR="00F5075A" w:rsidRDefault="00F5075A" w:rsidP="00F5075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                                                                                                                            </w:t>
      </w:r>
      <w:r>
        <w:rPr>
          <w:rStyle w:val="Emphasis"/>
          <w:rFonts w:ascii="inherit" w:eastAsiaTheme="majorEastAsia" w:hAnsi="inherit" w:cs="Open Sans"/>
          <w:b/>
          <w:bCs/>
          <w:color w:val="676767"/>
          <w:sz w:val="21"/>
          <w:szCs w:val="21"/>
          <w:bdr w:val="none" w:sz="0" w:space="0" w:color="auto" w:frame="1"/>
          <w:shd w:val="clear" w:color="auto" w:fill="FFFFFF"/>
        </w:rPr>
        <w:t>[Yer bilgisini giriniz]</w:t>
      </w:r>
    </w:p>
    <w:p w14:paraId="22DB4979" w14:textId="77777777" w:rsidR="00F5075A" w:rsidRDefault="00F5075A" w:rsidP="00F5075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519E7E79" w14:textId="77777777" w:rsidR="00F5075A" w:rsidRDefault="00F5075A" w:rsidP="00F5075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DAVACI                   :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p>
    <w:p w14:paraId="4866C7CA" w14:textId="77777777" w:rsidR="00F5075A" w:rsidRDefault="00F5075A" w:rsidP="00F5075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2A0B7670" w14:textId="77777777" w:rsidR="00F5075A" w:rsidRDefault="00F5075A" w:rsidP="00F5075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VEKİLİ                     : </w:t>
      </w:r>
      <w:r>
        <w:rPr>
          <w:rStyle w:val="Emphasis"/>
          <w:rFonts w:ascii="inherit" w:eastAsiaTheme="majorEastAsia" w:hAnsi="inherit" w:cs="Open Sans"/>
          <w:b/>
          <w:bCs/>
          <w:color w:val="676767"/>
          <w:sz w:val="21"/>
          <w:szCs w:val="21"/>
          <w:bdr w:val="none" w:sz="0" w:space="0" w:color="auto" w:frame="1"/>
          <w:shd w:val="clear" w:color="auto" w:fill="FFFFFF"/>
        </w:rPr>
        <w:t>[Vekil bilgisini giriniz]</w:t>
      </w:r>
    </w:p>
    <w:p w14:paraId="14CB694D" w14:textId="77777777" w:rsidR="00F5075A" w:rsidRDefault="00F5075A" w:rsidP="00F5075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5A9374CE" w14:textId="77777777" w:rsidR="00F5075A" w:rsidRDefault="00F5075A" w:rsidP="00F5075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DAVALI                    :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p>
    <w:p w14:paraId="65F4E7C3" w14:textId="77777777" w:rsidR="00F5075A" w:rsidRDefault="00F5075A" w:rsidP="00F5075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7F6C1760" w14:textId="77777777" w:rsidR="00F5075A" w:rsidRDefault="00F5075A" w:rsidP="00F5075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r>
        <w:rPr>
          <w:rFonts w:ascii="Arial" w:hAnsi="Arial" w:cs="Arial"/>
          <w:b/>
          <w:bCs/>
          <w:color w:val="000000"/>
          <w:sz w:val="20"/>
          <w:szCs w:val="20"/>
        </w:rPr>
        <w:t>KONU</w:t>
      </w:r>
      <w:r>
        <w:rPr>
          <w:rFonts w:ascii="Arial" w:hAnsi="Arial" w:cs="Arial"/>
          <w:color w:val="000000"/>
          <w:sz w:val="20"/>
          <w:szCs w:val="20"/>
        </w:rPr>
        <w:t xml:space="preserve">                      : Haksız Rekabetin Önlenmesi</w:t>
      </w:r>
    </w:p>
    <w:p w14:paraId="70C9C185" w14:textId="77777777" w:rsidR="00F5075A" w:rsidRDefault="00F5075A" w:rsidP="00F5075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07121111" w14:textId="77777777" w:rsidR="00F5075A" w:rsidRDefault="00F5075A" w:rsidP="00F5075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AÇIKLAMALAR</w:t>
      </w:r>
      <w:r>
        <w:rPr>
          <w:rFonts w:ascii="Arial" w:hAnsi="Arial" w:cs="Arial"/>
          <w:color w:val="000000"/>
          <w:sz w:val="20"/>
          <w:szCs w:val="20"/>
        </w:rPr>
        <w:t xml:space="preserve">     :1-Müvekkilimiz Şirkete ait,  6 yıldır patentli olarak üretmekte oldukları özel vasıflı yer karoları, davalı tarafından müvekkilimizden izin alınmadan taklit edilmiş ve piyasaya sürülmüştür.</w:t>
      </w:r>
    </w:p>
    <w:p w14:paraId="5B25757E" w14:textId="77777777" w:rsidR="00F5075A" w:rsidRDefault="00F5075A" w:rsidP="00F5075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694"/>
        <w:jc w:val="both"/>
        <w:rPr>
          <w:rFonts w:ascii="Arial" w:hAnsi="Arial" w:cs="Arial"/>
          <w:color w:val="000000"/>
          <w:sz w:val="20"/>
          <w:szCs w:val="20"/>
        </w:rPr>
      </w:pPr>
    </w:p>
    <w:p w14:paraId="47194514" w14:textId="77777777" w:rsidR="00F5075A" w:rsidRDefault="00F5075A" w:rsidP="00F5075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r>
        <w:rPr>
          <w:rFonts w:ascii="Arial" w:hAnsi="Arial" w:cs="Arial"/>
          <w:color w:val="000000"/>
          <w:sz w:val="20"/>
          <w:szCs w:val="20"/>
        </w:rPr>
        <w:t>2-Davalı ürünü aynen taklit etmekle kalmamış, ürünün ismini dahi değiştirmemiştir. Ambalajını da birebir kopyalamıştır.</w:t>
      </w:r>
    </w:p>
    <w:p w14:paraId="2F7BF618" w14:textId="77777777" w:rsidR="00F5075A" w:rsidRDefault="00F5075A" w:rsidP="00F5075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p>
    <w:p w14:paraId="419CCACA" w14:textId="77777777" w:rsidR="00F5075A" w:rsidRDefault="00F5075A" w:rsidP="00F5075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r>
        <w:rPr>
          <w:rFonts w:ascii="Arial" w:hAnsi="Arial" w:cs="Arial"/>
          <w:color w:val="000000"/>
          <w:sz w:val="20"/>
          <w:szCs w:val="20"/>
        </w:rPr>
        <w:t>3-Davalının bu davranışı müvekkilimizi piyasada zor durumda bırakmaktadır. Müvekkilimiz satmadığı ürünleri, değiştirmek durumunda kalmakta, farklı fiyatlardan satılan ürünler müşteriler arasında güven sorunu yaratmaktadır. Davalının davranışı müvekkilimiz şirkete her bakımdan zarar vermektedir.</w:t>
      </w:r>
    </w:p>
    <w:p w14:paraId="371C7994" w14:textId="77777777" w:rsidR="00F5075A" w:rsidRDefault="00F5075A" w:rsidP="00F5075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p>
    <w:p w14:paraId="5A710692" w14:textId="77777777" w:rsidR="00F5075A" w:rsidRDefault="00F5075A" w:rsidP="00F5075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r>
        <w:rPr>
          <w:rFonts w:ascii="Arial" w:hAnsi="Arial" w:cs="Arial"/>
          <w:color w:val="000000"/>
          <w:sz w:val="20"/>
          <w:szCs w:val="20"/>
        </w:rPr>
        <w:t>4-Davalı hakkında bu güne kadar uğradığımız maddi ve manevi zararlar ile ilgili olarak ayrıca tazminat davaları ve suç sayılan eylemi için ceza davaları açacağız.</w:t>
      </w:r>
    </w:p>
    <w:p w14:paraId="3D15E6C8" w14:textId="77777777" w:rsidR="00F5075A" w:rsidRDefault="00F5075A" w:rsidP="00F5075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p>
    <w:p w14:paraId="0C435509" w14:textId="77777777" w:rsidR="00F5075A" w:rsidRDefault="00F5075A" w:rsidP="00F5075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r>
        <w:rPr>
          <w:rFonts w:ascii="Arial" w:hAnsi="Arial" w:cs="Arial"/>
          <w:color w:val="000000"/>
          <w:sz w:val="20"/>
          <w:szCs w:val="20"/>
        </w:rPr>
        <w:t>5-Mahkeme tarafından davalının bu haksız davranışının önlenmesi bakımından, gerek elinde müvekkilimizin patentine sahip olduğu benzer ürünlere, gerek bu ürünleri üretmekte kullandığı her türlü makine ve araca, tedbiren el konulmasını da istemekteyiz.</w:t>
      </w:r>
    </w:p>
    <w:p w14:paraId="0E21ED99" w14:textId="77777777" w:rsidR="00F5075A" w:rsidRDefault="00F5075A" w:rsidP="00F5075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p>
    <w:p w14:paraId="46A4CA51" w14:textId="77777777" w:rsidR="00F5075A" w:rsidRDefault="00F5075A" w:rsidP="00F5075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jc w:val="both"/>
        <w:rPr>
          <w:rFonts w:ascii="Arial" w:hAnsi="Arial" w:cs="Arial"/>
          <w:color w:val="000000"/>
          <w:sz w:val="20"/>
          <w:szCs w:val="20"/>
        </w:rPr>
      </w:pPr>
      <w:r>
        <w:rPr>
          <w:rFonts w:ascii="Arial" w:hAnsi="Arial" w:cs="Arial"/>
          <w:color w:val="000000"/>
          <w:sz w:val="20"/>
          <w:szCs w:val="20"/>
        </w:rPr>
        <w:t>6-Mahkemenizce haklı bulunmamız halinde kesinleşen ilamın da ulusal gazetelerde masrafı davalıdan alınmak üzere ilanına karar verilmesini istemekteyiz.</w:t>
      </w:r>
    </w:p>
    <w:p w14:paraId="3AF2670F" w14:textId="77777777" w:rsidR="00F5075A" w:rsidRDefault="00F5075A" w:rsidP="00F5075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694"/>
        <w:jc w:val="both"/>
        <w:rPr>
          <w:rFonts w:ascii="Arial" w:hAnsi="Arial" w:cs="Arial"/>
          <w:color w:val="000000"/>
          <w:sz w:val="20"/>
          <w:szCs w:val="20"/>
        </w:rPr>
      </w:pPr>
    </w:p>
    <w:p w14:paraId="006877EE" w14:textId="77777777" w:rsidR="00F5075A" w:rsidRDefault="00F5075A" w:rsidP="00F5075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YASAL NEDENLER </w:t>
      </w:r>
      <w:r>
        <w:rPr>
          <w:rFonts w:ascii="Arial" w:hAnsi="Arial" w:cs="Arial"/>
          <w:color w:val="000000"/>
          <w:sz w:val="20"/>
          <w:szCs w:val="20"/>
        </w:rPr>
        <w:t>: BK.,TK.,HUMK.,vd. mevzuat.</w:t>
      </w:r>
    </w:p>
    <w:p w14:paraId="42CD91E5" w14:textId="77777777" w:rsidR="00F5075A" w:rsidRDefault="00F5075A" w:rsidP="00F5075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p>
    <w:p w14:paraId="6362CD04" w14:textId="77777777" w:rsidR="00F5075A" w:rsidRDefault="00F5075A" w:rsidP="00F5075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KANITLAR              </w:t>
      </w:r>
      <w:r>
        <w:rPr>
          <w:rFonts w:ascii="Arial" w:hAnsi="Arial" w:cs="Arial"/>
          <w:color w:val="000000"/>
          <w:sz w:val="20"/>
          <w:szCs w:val="20"/>
        </w:rPr>
        <w:t>: Şirket kayıtları, patent belgeleri, ticaret  sicili, patent, tanık, keşif, bilirkişi ve her türlü yasal kanıt.</w:t>
      </w:r>
    </w:p>
    <w:p w14:paraId="605FFDF9" w14:textId="77777777" w:rsidR="00F5075A" w:rsidRDefault="00F5075A" w:rsidP="00F5075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p>
    <w:p w14:paraId="5D9F2C65" w14:textId="77777777" w:rsidR="00F5075A" w:rsidRDefault="00F5075A" w:rsidP="00F5075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CEVAP SÜRESİ</w:t>
      </w:r>
      <w:r>
        <w:rPr>
          <w:rFonts w:ascii="Arial" w:hAnsi="Arial" w:cs="Arial"/>
          <w:color w:val="000000"/>
          <w:sz w:val="20"/>
          <w:szCs w:val="20"/>
        </w:rPr>
        <w:t xml:space="preserve">        : 10 gündür.</w:t>
      </w:r>
    </w:p>
    <w:p w14:paraId="3E7710F5" w14:textId="77777777" w:rsidR="00F5075A" w:rsidRDefault="00F5075A" w:rsidP="00F5075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b/>
          <w:bCs/>
          <w:color w:val="000000"/>
          <w:sz w:val="20"/>
          <w:szCs w:val="20"/>
        </w:rPr>
      </w:pPr>
    </w:p>
    <w:p w14:paraId="78D260EA" w14:textId="77777777" w:rsidR="00F5075A" w:rsidRDefault="00F5075A" w:rsidP="00F5075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İSTEM SONUCU</w:t>
      </w:r>
      <w:r>
        <w:rPr>
          <w:rFonts w:ascii="Arial" w:hAnsi="Arial" w:cs="Arial"/>
          <w:color w:val="000000"/>
          <w:sz w:val="20"/>
          <w:szCs w:val="20"/>
        </w:rPr>
        <w:t xml:space="preserve">  : Açıklanan nedenlerle, Mahkeme tarafından davalının bu haksız davranışının önlenmesi bakımından, davalının haksız rekabetinin önlenmesine, davalının gerek elinde müvekkilimizin patentine sahip olduğu benzer ürünlere, gerek bu ürünleri üretmekte kullandığı her türlü makine ve araca el konulması için tedbir kararı verilmesine, Mahkemenizce haklı bulunmamız halinde kesinleşen ilamın da ulusal gazetelerde masrafı davalıdan alınmak üzere ilanına, yargılama giderlerinin davalıya yükletilmesine, 1136 Sayılı Avukatlık Kanununun 4667 Sayılı Kanunla değişik 164/son fıkrası uyarınca karşı taraf vekalet ücretinin Avukat olarak adımıza hükmedilmesine karar verilmesini talep ederiz. </w:t>
      </w:r>
    </w:p>
    <w:p w14:paraId="39DCF003" w14:textId="77777777" w:rsidR="00F5075A" w:rsidRDefault="00F5075A" w:rsidP="00F5075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b/>
          <w:bCs/>
          <w:color w:val="000000"/>
          <w:sz w:val="20"/>
          <w:szCs w:val="20"/>
        </w:rPr>
        <w:t xml:space="preserve">  </w:t>
      </w:r>
    </w:p>
    <w:p w14:paraId="6BF0786E" w14:textId="77777777" w:rsidR="00F5075A" w:rsidRDefault="00F5075A" w:rsidP="00F5075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p>
    <w:p w14:paraId="03490FE5" w14:textId="324C8ABE" w:rsidR="00F5075A" w:rsidRDefault="00F5075A" w:rsidP="00F5075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                                                                                                 </w:t>
      </w:r>
      <w:r>
        <w:rPr>
          <w:rFonts w:ascii="Arial" w:hAnsi="Arial" w:cs="Arial"/>
          <w:b/>
          <w:bCs/>
          <w:color w:val="000000"/>
          <w:sz w:val="20"/>
          <w:szCs w:val="20"/>
        </w:rPr>
        <w:tab/>
      </w:r>
      <w:r>
        <w:rPr>
          <w:rFonts w:ascii="Arial" w:hAnsi="Arial" w:cs="Arial"/>
          <w:b/>
          <w:bCs/>
          <w:color w:val="000000"/>
          <w:sz w:val="20"/>
          <w:szCs w:val="20"/>
        </w:rPr>
        <w:tab/>
        <w:t xml:space="preserve">  DAVACI VEKİLİ</w:t>
      </w:r>
    </w:p>
    <w:p w14:paraId="24F38874" w14:textId="043CAAA4" w:rsidR="00F5075A" w:rsidRDefault="00F5075A" w:rsidP="00F5075A">
      <w:pPr>
        <w:widowControl w:val="0"/>
        <w:autoSpaceDE w:val="0"/>
        <w:autoSpaceDN w:val="0"/>
        <w:adjustRightInd w:val="0"/>
        <w:rPr>
          <w:rStyle w:val="Emphasis"/>
          <w:rFonts w:ascii="inherit" w:eastAsiaTheme="majorEastAsia" w:hAnsi="inherit" w:cs="Open Sans"/>
          <w:color w:val="676767"/>
          <w:sz w:val="21"/>
          <w:szCs w:val="21"/>
          <w:bdr w:val="none" w:sz="0" w:space="0" w:color="auto" w:frame="1"/>
          <w:shd w:val="clear" w:color="auto" w:fill="FFFFFF"/>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 xml:space="preserve">                             </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 xml:space="preserve">         </w:t>
      </w:r>
      <w:r>
        <w:rPr>
          <w:rStyle w:val="Emphasis"/>
          <w:rFonts w:ascii="inherit" w:eastAsiaTheme="majorEastAsia" w:hAnsi="inherit" w:cs="Open Sans"/>
          <w:b/>
          <w:bCs/>
          <w:color w:val="676767"/>
          <w:sz w:val="21"/>
          <w:szCs w:val="21"/>
          <w:bdr w:val="none" w:sz="0" w:space="0" w:color="auto" w:frame="1"/>
          <w:shd w:val="clear" w:color="auto" w:fill="FFFFFF"/>
        </w:rPr>
        <w:t>[Vekil bilgisini giriniz]</w:t>
      </w:r>
    </w:p>
    <w:p w14:paraId="2DC68FD4" w14:textId="77777777" w:rsidR="00F5075A" w:rsidRDefault="00F5075A" w:rsidP="00F5075A">
      <w:pPr>
        <w:widowControl w:val="0"/>
        <w:autoSpaceDE w:val="0"/>
        <w:autoSpaceDN w:val="0"/>
        <w:adjustRightInd w:val="0"/>
        <w:rPr>
          <w:rStyle w:val="Emphasis"/>
          <w:rFonts w:ascii="inherit" w:eastAsiaTheme="majorEastAsia" w:hAnsi="inherit" w:cs="Open Sans"/>
          <w:b/>
          <w:bCs/>
          <w:color w:val="676767"/>
          <w:sz w:val="21"/>
          <w:szCs w:val="21"/>
          <w:bdr w:val="none" w:sz="0" w:space="0" w:color="auto" w:frame="1"/>
          <w:shd w:val="clear" w:color="auto" w:fill="FFFFFF"/>
        </w:rPr>
      </w:pPr>
    </w:p>
    <w:p w14:paraId="35887FA6" w14:textId="77777777" w:rsidR="00F5075A" w:rsidRDefault="00F5075A" w:rsidP="00F5075A">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Style w:val="Emphasis"/>
          <w:rFonts w:ascii="inherit" w:eastAsiaTheme="majorEastAsia" w:hAnsi="inherit" w:cs="Open Sans"/>
          <w:b/>
          <w:bCs/>
          <w:color w:val="676767"/>
          <w:sz w:val="21"/>
          <w:szCs w:val="21"/>
          <w:bdr w:val="none" w:sz="0" w:space="0" w:color="auto" w:frame="1"/>
          <w:shd w:val="clear" w:color="auto" w:fill="FFFFFF"/>
        </w:rPr>
      </w:pPr>
    </w:p>
    <w:p w14:paraId="475FB8DA" w14:textId="411D1A7C" w:rsidR="00F5075A" w:rsidRDefault="00F5075A" w:rsidP="00F5075A">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Style w:val="Emphasis"/>
          <w:rFonts w:ascii="inherit" w:hAnsi="inherit" w:cs="Open Sans"/>
          <w:b/>
          <w:bCs/>
          <w:color w:val="676767"/>
          <w:szCs w:val="21"/>
          <w:bdr w:val="none" w:sz="0" w:space="0" w:color="auto" w:frame="1"/>
          <w:shd w:val="clear" w:color="auto" w:fill="FFFFFF"/>
        </w:rPr>
      </w:pPr>
      <w:r>
        <w:rPr>
          <w:rStyle w:val="Emphasis"/>
          <w:rFonts w:ascii="inherit" w:hAnsi="inherit" w:cs="Open Sans"/>
          <w:b/>
          <w:bCs/>
          <w:color w:val="676767"/>
          <w:szCs w:val="21"/>
          <w:bdr w:val="none" w:sz="0" w:space="0" w:color="auto" w:frame="1"/>
          <w:shd w:val="clear" w:color="auto" w:fill="FFFFFF"/>
        </w:rPr>
        <w:t>--------------------Av. Arb. Engin KARA --------------------</w:t>
      </w:r>
    </w:p>
    <w:p w14:paraId="3E436AF9" w14:textId="77777777" w:rsidR="00F5075A" w:rsidRPr="000A0AA4" w:rsidRDefault="00F5075A" w:rsidP="00F5075A">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color w:val="000000"/>
          <w:sz w:val="20"/>
          <w:szCs w:val="20"/>
        </w:rPr>
      </w:pPr>
      <w:r>
        <w:rPr>
          <w:rStyle w:val="Emphasis"/>
          <w:rFonts w:ascii="inherit" w:hAnsi="inherit" w:cs="Open Sans"/>
          <w:b/>
          <w:bCs/>
          <w:color w:val="676767"/>
          <w:szCs w:val="21"/>
          <w:bdr w:val="none" w:sz="0" w:space="0" w:color="auto" w:frame="1"/>
          <w:shd w:val="clear" w:color="auto" w:fill="FFFFFF"/>
        </w:rPr>
        <w:t>https://www.enginkara.av.tr</w:t>
      </w:r>
    </w:p>
    <w:sectPr w:rsidR="00F5075A" w:rsidRPr="000A0AA4">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B42"/>
    <w:rsid w:val="001820AD"/>
    <w:rsid w:val="001D2262"/>
    <w:rsid w:val="00545BC5"/>
    <w:rsid w:val="008D1D98"/>
    <w:rsid w:val="009D1B42"/>
    <w:rsid w:val="00BA42A2"/>
    <w:rsid w:val="00F50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D7D16"/>
  <w15:chartTrackingRefBased/>
  <w15:docId w15:val="{659E7142-B88E-4DA0-9B23-809B4ED7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75A"/>
    <w:pPr>
      <w:spacing w:after="0" w:line="240" w:lineRule="auto"/>
    </w:pPr>
    <w:rPr>
      <w:rFonts w:ascii="Times New Roman" w:eastAsia="Times New Roman" w:hAnsi="Times New Roman" w:cs="Times New Roman"/>
      <w:kern w:val="0"/>
      <w:lang w:val="tr-TR" w:eastAsia="tr-TR"/>
      <w14:ligatures w14:val="none"/>
    </w:rPr>
  </w:style>
  <w:style w:type="paragraph" w:styleId="Heading1">
    <w:name w:val="heading 1"/>
    <w:basedOn w:val="Normal"/>
    <w:next w:val="Normal"/>
    <w:link w:val="Heading1Char"/>
    <w:uiPriority w:val="9"/>
    <w:qFormat/>
    <w:rsid w:val="009D1B4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9D1B4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9D1B4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9D1B42"/>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9D1B42"/>
    <w:pPr>
      <w:keepNext/>
      <w:keepLines/>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9D1B42"/>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9D1B42"/>
    <w:pPr>
      <w:keepNext/>
      <w:keepLines/>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9D1B42"/>
    <w:pPr>
      <w:keepNext/>
      <w:keepLines/>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9D1B42"/>
    <w:pPr>
      <w:keepNext/>
      <w:keepLines/>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B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1B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1B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1B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1B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1B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1B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1B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1B42"/>
    <w:rPr>
      <w:rFonts w:eastAsiaTheme="majorEastAsia" w:cstheme="majorBidi"/>
      <w:color w:val="272727" w:themeColor="text1" w:themeTint="D8"/>
    </w:rPr>
  </w:style>
  <w:style w:type="paragraph" w:styleId="Title">
    <w:name w:val="Title"/>
    <w:basedOn w:val="Normal"/>
    <w:next w:val="Normal"/>
    <w:link w:val="TitleChar"/>
    <w:uiPriority w:val="10"/>
    <w:qFormat/>
    <w:rsid w:val="009D1B42"/>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9D1B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1B4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9D1B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1B42"/>
    <w:pPr>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9D1B42"/>
    <w:rPr>
      <w:i/>
      <w:iCs/>
      <w:color w:val="404040" w:themeColor="text1" w:themeTint="BF"/>
    </w:rPr>
  </w:style>
  <w:style w:type="paragraph" w:styleId="ListParagraph">
    <w:name w:val="List Paragraph"/>
    <w:basedOn w:val="Normal"/>
    <w:uiPriority w:val="34"/>
    <w:qFormat/>
    <w:rsid w:val="009D1B42"/>
    <w:pPr>
      <w:spacing w:after="160" w:line="278" w:lineRule="auto"/>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9D1B42"/>
    <w:rPr>
      <w:i/>
      <w:iCs/>
      <w:color w:val="0F4761" w:themeColor="accent1" w:themeShade="BF"/>
    </w:rPr>
  </w:style>
  <w:style w:type="paragraph" w:styleId="IntenseQuote">
    <w:name w:val="Intense Quote"/>
    <w:basedOn w:val="Normal"/>
    <w:next w:val="Normal"/>
    <w:link w:val="IntenseQuoteChar"/>
    <w:uiPriority w:val="30"/>
    <w:qFormat/>
    <w:rsid w:val="009D1B4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9D1B42"/>
    <w:rPr>
      <w:i/>
      <w:iCs/>
      <w:color w:val="0F4761" w:themeColor="accent1" w:themeShade="BF"/>
    </w:rPr>
  </w:style>
  <w:style w:type="character" w:styleId="IntenseReference">
    <w:name w:val="Intense Reference"/>
    <w:basedOn w:val="DefaultParagraphFont"/>
    <w:uiPriority w:val="32"/>
    <w:qFormat/>
    <w:rsid w:val="009D1B42"/>
    <w:rPr>
      <w:b/>
      <w:bCs/>
      <w:smallCaps/>
      <w:color w:val="0F4761" w:themeColor="accent1" w:themeShade="BF"/>
      <w:spacing w:val="5"/>
    </w:rPr>
  </w:style>
  <w:style w:type="character" w:styleId="Emphasis">
    <w:name w:val="Emphasis"/>
    <w:basedOn w:val="DefaultParagraphFont"/>
    <w:uiPriority w:val="20"/>
    <w:qFormat/>
    <w:rsid w:val="00F507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78748">
      <w:bodyDiv w:val="1"/>
      <w:marLeft w:val="0"/>
      <w:marRight w:val="0"/>
      <w:marTop w:val="0"/>
      <w:marBottom w:val="0"/>
      <w:divBdr>
        <w:top w:val="none" w:sz="0" w:space="0" w:color="auto"/>
        <w:left w:val="none" w:sz="0" w:space="0" w:color="auto"/>
        <w:bottom w:val="none" w:sz="0" w:space="0" w:color="auto"/>
        <w:right w:val="none" w:sz="0" w:space="0" w:color="auto"/>
      </w:divBdr>
    </w:div>
    <w:div w:id="919682774">
      <w:bodyDiv w:val="1"/>
      <w:marLeft w:val="0"/>
      <w:marRight w:val="0"/>
      <w:marTop w:val="0"/>
      <w:marBottom w:val="0"/>
      <w:divBdr>
        <w:top w:val="none" w:sz="0" w:space="0" w:color="auto"/>
        <w:left w:val="none" w:sz="0" w:space="0" w:color="auto"/>
        <w:bottom w:val="none" w:sz="0" w:space="0" w:color="auto"/>
        <w:right w:val="none" w:sz="0" w:space="0" w:color="auto"/>
      </w:divBdr>
    </w:div>
    <w:div w:id="162746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11104</dc:creator>
  <cp:keywords/>
  <dc:description/>
  <cp:lastModifiedBy>5331</cp:lastModifiedBy>
  <cp:revision>3</cp:revision>
  <dcterms:created xsi:type="dcterms:W3CDTF">2025-06-26T20:44:00Z</dcterms:created>
  <dcterms:modified xsi:type="dcterms:W3CDTF">2025-06-30T00:40:00Z</dcterms:modified>
</cp:coreProperties>
</file>